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23666" w14:textId="77777777" w:rsidR="00282410" w:rsidRPr="002C52B6" w:rsidRDefault="00000000" w:rsidP="00282410">
      <w:pPr>
        <w:jc w:val="center"/>
        <w:rPr>
          <w:rFonts w:ascii="Times New Roman" w:eastAsia="Times New Roman" w:hAnsi="Times New Roman" w:cs="Times New Roman"/>
          <w:b/>
          <w:sz w:val="24"/>
          <w:szCs w:val="24"/>
          <w:lang w:eastAsia="en-GB"/>
        </w:rPr>
      </w:pPr>
      <w:r w:rsidRPr="002C52B6">
        <w:rPr>
          <w:rFonts w:ascii="Times New Roman" w:hAnsi="Times New Roman" w:cs="Times New Roman"/>
          <w:sz w:val="24"/>
          <w:szCs w:val="24"/>
        </w:rPr>
        <w:t xml:space="preserve"> </w:t>
      </w:r>
      <w:r w:rsidR="00282410" w:rsidRPr="002C52B6">
        <w:rPr>
          <w:rFonts w:ascii="Times New Roman" w:eastAsia="Times New Roman" w:hAnsi="Times New Roman" w:cs="Times New Roman"/>
          <w:b/>
          <w:sz w:val="24"/>
          <w:szCs w:val="24"/>
          <w:lang w:eastAsia="en-GB"/>
        </w:rPr>
        <w:t>CONTRACT DE ACHIZITIE PUBLICA DE SERVICII DE PROIECTARE</w:t>
      </w:r>
    </w:p>
    <w:p w14:paraId="1C2DB728" w14:textId="77777777" w:rsidR="00282410" w:rsidRPr="002C52B6" w:rsidRDefault="00282410" w:rsidP="00282410">
      <w:pPr>
        <w:suppressAutoHyphens w:val="0"/>
        <w:autoSpaceDN/>
        <w:spacing w:after="0" w:line="240" w:lineRule="auto"/>
        <w:textAlignment w:val="auto"/>
        <w:rPr>
          <w:rFonts w:ascii="Times New Roman" w:eastAsia="Times New Roman" w:hAnsi="Times New Roman" w:cs="Times New Roman"/>
          <w:sz w:val="24"/>
          <w:szCs w:val="24"/>
          <w:lang w:eastAsia="en-GB"/>
        </w:rPr>
      </w:pPr>
    </w:p>
    <w:p w14:paraId="20D833AE" w14:textId="0EF2B506" w:rsidR="00282410" w:rsidRPr="002C52B6" w:rsidRDefault="00282410" w:rsidP="00282410">
      <w:pPr>
        <w:suppressAutoHyphens w:val="0"/>
        <w:autoSpaceDN/>
        <w:spacing w:after="0" w:line="240" w:lineRule="auto"/>
        <w:jc w:val="center"/>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Nr.............................din data de</w:t>
      </w:r>
      <w:r w:rsidR="00E51FE3" w:rsidRPr="002C52B6">
        <w:rPr>
          <w:rFonts w:ascii="Times New Roman" w:eastAsia="Times New Roman" w:hAnsi="Times New Roman" w:cs="Times New Roman"/>
          <w:sz w:val="24"/>
          <w:szCs w:val="24"/>
          <w:lang w:eastAsia="en-GB"/>
        </w:rPr>
        <w:t xml:space="preserve"> </w:t>
      </w:r>
      <w:r w:rsidR="00FD20B9" w:rsidRPr="002C52B6">
        <w:rPr>
          <w:rFonts w:ascii="Times New Roman" w:eastAsia="Times New Roman" w:hAnsi="Times New Roman" w:cs="Times New Roman"/>
          <w:sz w:val="24"/>
          <w:szCs w:val="24"/>
          <w:lang w:eastAsia="en-GB"/>
        </w:rPr>
        <w:t>10.03.2023</w:t>
      </w:r>
    </w:p>
    <w:p w14:paraId="21434BE4" w14:textId="77777777" w:rsidR="00282410" w:rsidRPr="002C52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33BD8EB0" w14:textId="77777777" w:rsidR="00282410" w:rsidRPr="002C52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Având ca temei legal:</w:t>
      </w:r>
    </w:p>
    <w:p w14:paraId="0A17BB2D" w14:textId="77777777" w:rsidR="00282410" w:rsidRPr="002C52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4B745A87" w14:textId="77777777" w:rsidR="00282410" w:rsidRPr="002C52B6" w:rsidRDefault="00282410" w:rsidP="00282410">
      <w:pPr>
        <w:suppressAutoHyphens w:val="0"/>
        <w:autoSpaceDN/>
        <w:spacing w:after="0" w:line="240" w:lineRule="auto"/>
        <w:ind w:left="280" w:right="60" w:firstLine="440"/>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Legea nr. 98/2016 privind achiziţiile publice cu modificările şi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Hotărârea Guvernului nr. 907/2016 privind etapele de elaborare şi conţinutul-cadru al documentaţiilor tehnico-economice aferente obiectivelor/proiectelor de investiţii finanţate din fonduri publice, precum și orice alte prevederi legale aplicabile</w:t>
      </w:r>
    </w:p>
    <w:p w14:paraId="49C1DB30" w14:textId="77777777" w:rsidR="00282410" w:rsidRPr="002C52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D029ABA" w14:textId="77777777" w:rsidR="00282410" w:rsidRPr="002C52B6" w:rsidRDefault="00282410" w:rsidP="00282410">
      <w:pPr>
        <w:suppressAutoHyphens w:val="0"/>
        <w:autoSpaceDN/>
        <w:spacing w:after="0" w:line="240" w:lineRule="auto"/>
        <w:ind w:left="280" w:right="80"/>
        <w:jc w:val="both"/>
        <w:textAlignment w:val="auto"/>
        <w:rPr>
          <w:rFonts w:ascii="Times New Roman" w:eastAsia="Times New Roman" w:hAnsi="Times New Roman" w:cs="Times New Roman"/>
          <w:b/>
          <w:bCs/>
          <w:sz w:val="24"/>
          <w:szCs w:val="24"/>
          <w:lang w:eastAsia="en-GB"/>
        </w:rPr>
      </w:pPr>
      <w:r w:rsidRPr="002C52B6">
        <w:rPr>
          <w:rFonts w:ascii="Times New Roman" w:eastAsia="Times New Roman" w:hAnsi="Times New Roman" w:cs="Times New Roman"/>
          <w:b/>
          <w:bCs/>
          <w:sz w:val="24"/>
          <w:szCs w:val="24"/>
          <w:lang w:eastAsia="en-GB"/>
        </w:rPr>
        <w:t>S-A ÎNCHEIAT PREZENTUL CONTRACT DE ACHIZIŢIE PUBLICĂ DE SERVICII DE PROIECTARE denumit în continuare “Contractul”</w:t>
      </w:r>
    </w:p>
    <w:p w14:paraId="57F6A6B0" w14:textId="77777777" w:rsidR="00282410" w:rsidRPr="002C52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2C6594F7" w14:textId="77777777" w:rsidR="00282410" w:rsidRPr="002C52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Între</w:t>
      </w:r>
    </w:p>
    <w:p w14:paraId="50109834" w14:textId="77777777" w:rsidR="00282410" w:rsidRPr="002C52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b/>
          <w:bCs/>
          <w:sz w:val="24"/>
          <w:szCs w:val="24"/>
          <w:lang w:eastAsia="en-GB"/>
        </w:rPr>
        <w:t>Autoritatea contractantă ORAȘUL PETRILA,</w:t>
      </w:r>
      <w:r w:rsidRPr="002C52B6">
        <w:rPr>
          <w:rFonts w:ascii="Times New Roman" w:eastAsia="Times New Roman" w:hAnsi="Times New Roman" w:cs="Times New Roman"/>
          <w:sz w:val="24"/>
          <w:szCs w:val="24"/>
          <w:lang w:eastAsia="en-GB"/>
        </w:rPr>
        <w:t xml:space="preserve"> cu sediul în Petrila, </w:t>
      </w:r>
      <w:bookmarkStart w:id="0" w:name="_Hlk10564131"/>
      <w:r w:rsidRPr="002C52B6">
        <w:rPr>
          <w:rFonts w:ascii="Times New Roman" w:eastAsia="Times New Roman" w:hAnsi="Times New Roman" w:cs="Times New Roman"/>
          <w:sz w:val="24"/>
          <w:szCs w:val="24"/>
          <w:lang w:eastAsia="en-GB"/>
        </w:rPr>
        <w:t>str. Republicii, nr. 196, telefon/fax: 0254/550760; 550977, județul Hunedoara</w:t>
      </w:r>
      <w:bookmarkEnd w:id="0"/>
      <w:r w:rsidRPr="002C52B6">
        <w:rPr>
          <w:rFonts w:ascii="Times New Roman" w:eastAsia="Times New Roman" w:hAnsi="Times New Roman" w:cs="Times New Roman"/>
          <w:sz w:val="24"/>
          <w:szCs w:val="24"/>
          <w:lang w:eastAsia="en-GB"/>
        </w:rPr>
        <w:t xml:space="preserve">, identificată prin cod fiscal 4375097 și având contul RO36TREZ24A8001110710130X, deschis la Trezoreria Petrosani, reprezentată prin </w:t>
      </w:r>
      <w:r w:rsidRPr="002C52B6">
        <w:rPr>
          <w:rFonts w:ascii="Times New Roman" w:eastAsia="Times New Roman" w:hAnsi="Times New Roman" w:cs="Times New Roman"/>
          <w:b/>
          <w:bCs/>
          <w:sz w:val="24"/>
          <w:szCs w:val="24"/>
          <w:lang w:eastAsia="en-GB"/>
        </w:rPr>
        <w:t>VASILE JURCA</w:t>
      </w:r>
      <w:r w:rsidRPr="002C52B6">
        <w:rPr>
          <w:rFonts w:ascii="Times New Roman" w:eastAsia="Times New Roman" w:hAnsi="Times New Roman" w:cs="Times New Roman"/>
          <w:sz w:val="24"/>
          <w:szCs w:val="24"/>
          <w:lang w:eastAsia="en-GB"/>
        </w:rPr>
        <w:t xml:space="preserve"> în funcția de Primar și </w:t>
      </w:r>
      <w:r w:rsidRPr="002C52B6">
        <w:rPr>
          <w:rFonts w:ascii="Times New Roman" w:eastAsia="Times New Roman" w:hAnsi="Times New Roman" w:cs="Times New Roman"/>
          <w:b/>
          <w:bCs/>
          <w:sz w:val="24"/>
          <w:szCs w:val="24"/>
          <w:lang w:eastAsia="en-GB"/>
        </w:rPr>
        <w:t>SIMONA TRANDAFIRA MATOSCHE</w:t>
      </w:r>
      <w:r w:rsidRPr="002C52B6">
        <w:rPr>
          <w:rFonts w:ascii="Times New Roman" w:eastAsia="Times New Roman" w:hAnsi="Times New Roman" w:cs="Times New Roman"/>
          <w:sz w:val="24"/>
          <w:szCs w:val="24"/>
          <w:lang w:eastAsia="en-GB"/>
        </w:rPr>
        <w:t xml:space="preserve"> în funcția de Director executiv, în calitate de „</w:t>
      </w:r>
      <w:r w:rsidRPr="002C52B6">
        <w:rPr>
          <w:rFonts w:ascii="Times New Roman" w:eastAsia="Times New Roman" w:hAnsi="Times New Roman" w:cs="Times New Roman"/>
          <w:b/>
          <w:bCs/>
          <w:sz w:val="24"/>
          <w:szCs w:val="24"/>
          <w:lang w:eastAsia="en-GB"/>
        </w:rPr>
        <w:t>Achizitor</w:t>
      </w:r>
      <w:r w:rsidRPr="002C52B6">
        <w:rPr>
          <w:rFonts w:ascii="Times New Roman" w:eastAsia="Times New Roman" w:hAnsi="Times New Roman" w:cs="Times New Roman"/>
          <w:sz w:val="24"/>
          <w:szCs w:val="24"/>
          <w:lang w:eastAsia="en-GB"/>
        </w:rPr>
        <w:t>”, pe de o parte,</w:t>
      </w:r>
    </w:p>
    <w:p w14:paraId="27ABDFE1" w14:textId="77777777" w:rsidR="00282410" w:rsidRPr="002C52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şi</w:t>
      </w:r>
    </w:p>
    <w:p w14:paraId="279B8EA7" w14:textId="1E874469" w:rsidR="00C277D3" w:rsidRPr="002C52B6" w:rsidRDefault="00FD20B9" w:rsidP="00C277D3">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b/>
          <w:bCs/>
          <w:sz w:val="24"/>
          <w:szCs w:val="24"/>
          <w:lang w:eastAsia="en-GB"/>
        </w:rPr>
        <w:t>KES BUSINESS SRL</w:t>
      </w:r>
      <w:r w:rsidR="00C277D3" w:rsidRPr="002C52B6">
        <w:rPr>
          <w:rFonts w:ascii="Times New Roman" w:eastAsia="Times New Roman" w:hAnsi="Times New Roman" w:cs="Times New Roman"/>
          <w:sz w:val="24"/>
          <w:szCs w:val="24"/>
          <w:lang w:eastAsia="en-GB"/>
        </w:rPr>
        <w:t>, cu sediul în:</w:t>
      </w:r>
      <w:bookmarkStart w:id="1" w:name="_Hlk129250814"/>
      <w:r w:rsidR="002C52B6">
        <w:rPr>
          <w:rFonts w:ascii="Times New Roman" w:eastAsia="Times New Roman" w:hAnsi="Times New Roman" w:cs="Times New Roman"/>
          <w:sz w:val="24"/>
          <w:szCs w:val="24"/>
          <w:lang w:eastAsia="en-GB"/>
        </w:rPr>
        <w:t xml:space="preserve"> </w:t>
      </w:r>
      <w:r w:rsidRPr="002C52B6">
        <w:rPr>
          <w:rFonts w:ascii="Times New Roman" w:eastAsia="Times New Roman" w:hAnsi="Times New Roman" w:cs="Times New Roman"/>
          <w:sz w:val="24"/>
          <w:szCs w:val="24"/>
          <w:lang w:eastAsia="en-GB"/>
        </w:rPr>
        <w:t>Mun. Bistrita</w:t>
      </w:r>
      <w:r w:rsidR="00C277D3" w:rsidRPr="002C52B6">
        <w:rPr>
          <w:rFonts w:ascii="Times New Roman" w:eastAsia="Times New Roman" w:hAnsi="Times New Roman" w:cs="Times New Roman"/>
          <w:sz w:val="24"/>
          <w:szCs w:val="24"/>
          <w:lang w:eastAsia="en-GB"/>
        </w:rPr>
        <w:t xml:space="preserve">, </w:t>
      </w:r>
      <w:r w:rsidRPr="002C52B6">
        <w:rPr>
          <w:rFonts w:ascii="Times New Roman" w:eastAsia="Times New Roman" w:hAnsi="Times New Roman" w:cs="Times New Roman"/>
          <w:sz w:val="24"/>
          <w:szCs w:val="24"/>
          <w:lang w:eastAsia="en-GB"/>
        </w:rPr>
        <w:t xml:space="preserve">str. 1 Decembrie, nr. 30, birou 2, jud. Bistrita Nasaud, </w:t>
      </w:r>
      <w:r w:rsidR="00C277D3" w:rsidRPr="002C52B6">
        <w:rPr>
          <w:rFonts w:ascii="Times New Roman" w:eastAsia="Times New Roman" w:hAnsi="Times New Roman" w:cs="Times New Roman"/>
          <w:sz w:val="24"/>
          <w:szCs w:val="24"/>
          <w:lang w:eastAsia="en-GB"/>
        </w:rPr>
        <w:t xml:space="preserve">telefon: </w:t>
      </w:r>
      <w:r w:rsidRPr="002C52B6">
        <w:rPr>
          <w:rFonts w:ascii="Times New Roman" w:eastAsia="Times New Roman" w:hAnsi="Times New Roman" w:cs="Times New Roman"/>
          <w:b/>
          <w:bCs/>
          <w:sz w:val="24"/>
          <w:szCs w:val="24"/>
          <w:lang w:eastAsia="en-GB"/>
        </w:rPr>
        <w:t>0730277102</w:t>
      </w:r>
      <w:bookmarkEnd w:id="1"/>
      <w:r w:rsidR="00C277D3" w:rsidRPr="002C52B6">
        <w:rPr>
          <w:rFonts w:ascii="Times New Roman" w:eastAsia="Times New Roman" w:hAnsi="Times New Roman" w:cs="Times New Roman"/>
          <w:b/>
          <w:bCs/>
          <w:sz w:val="24"/>
          <w:szCs w:val="24"/>
          <w:lang w:eastAsia="en-GB"/>
        </w:rPr>
        <w:t>,</w:t>
      </w:r>
      <w:r w:rsidR="00C277D3" w:rsidRPr="002C52B6">
        <w:rPr>
          <w:rFonts w:ascii="Times New Roman" w:eastAsia="Times New Roman" w:hAnsi="Times New Roman" w:cs="Times New Roman"/>
          <w:sz w:val="24"/>
          <w:szCs w:val="24"/>
          <w:lang w:eastAsia="en-GB"/>
        </w:rPr>
        <w:t xml:space="preserve"> număr de înmatriculare</w:t>
      </w:r>
      <w:r w:rsidRPr="002C52B6">
        <w:rPr>
          <w:rFonts w:ascii="Times New Roman" w:eastAsia="Times New Roman" w:hAnsi="Times New Roman" w:cs="Times New Roman"/>
          <w:sz w:val="24"/>
          <w:szCs w:val="24"/>
          <w:lang w:eastAsia="en-GB"/>
        </w:rPr>
        <w:t xml:space="preserve"> J6/1089/2018</w:t>
      </w:r>
      <w:r w:rsidR="00C277D3" w:rsidRPr="002C52B6">
        <w:rPr>
          <w:rFonts w:ascii="Times New Roman" w:eastAsia="Times New Roman" w:hAnsi="Times New Roman" w:cs="Times New Roman"/>
          <w:b/>
          <w:bCs/>
          <w:sz w:val="24"/>
          <w:szCs w:val="24"/>
          <w:lang w:eastAsia="en-GB"/>
        </w:rPr>
        <w:t>,</w:t>
      </w:r>
      <w:r w:rsidR="00C277D3" w:rsidRPr="002C52B6">
        <w:rPr>
          <w:rFonts w:ascii="Times New Roman" w:eastAsia="Times New Roman" w:hAnsi="Times New Roman" w:cs="Times New Roman"/>
          <w:sz w:val="24"/>
          <w:szCs w:val="24"/>
          <w:lang w:eastAsia="en-GB"/>
        </w:rPr>
        <w:t xml:space="preserve"> cod de înregistrare fiscală </w:t>
      </w:r>
      <w:r w:rsidRPr="002C52B6">
        <w:rPr>
          <w:rFonts w:ascii="Times New Roman" w:eastAsia="Times New Roman" w:hAnsi="Times New Roman" w:cs="Times New Roman"/>
          <w:b/>
          <w:bCs/>
          <w:sz w:val="24"/>
          <w:szCs w:val="24"/>
          <w:lang w:eastAsia="en-GB"/>
        </w:rPr>
        <w:t>34697191</w:t>
      </w:r>
      <w:r w:rsidR="00C277D3" w:rsidRPr="002C52B6">
        <w:rPr>
          <w:rFonts w:ascii="Times New Roman" w:eastAsia="Times New Roman" w:hAnsi="Times New Roman" w:cs="Times New Roman"/>
          <w:sz w:val="24"/>
          <w:szCs w:val="24"/>
          <w:lang w:eastAsia="en-GB"/>
        </w:rPr>
        <w:t xml:space="preserve">, cont IBAN nr. </w:t>
      </w:r>
      <w:r w:rsidR="002C52B6" w:rsidRPr="002C52B6">
        <w:rPr>
          <w:rFonts w:ascii="Times New Roman" w:eastAsia="Times New Roman" w:hAnsi="Times New Roman" w:cs="Times New Roman"/>
          <w:sz w:val="24"/>
          <w:szCs w:val="24"/>
          <w:lang w:eastAsia="en-GB"/>
        </w:rPr>
        <w:t>RO09TREZ1015069XXX010660 deschis la Trezoreri</w:t>
      </w:r>
      <w:r w:rsidR="002C52B6">
        <w:rPr>
          <w:rFonts w:ascii="Times New Roman" w:eastAsia="Times New Roman" w:hAnsi="Times New Roman" w:cs="Times New Roman"/>
          <w:sz w:val="24"/>
          <w:szCs w:val="24"/>
          <w:lang w:eastAsia="en-GB"/>
        </w:rPr>
        <w:t>a</w:t>
      </w:r>
      <w:r w:rsidR="002C52B6" w:rsidRPr="002C52B6">
        <w:rPr>
          <w:rFonts w:ascii="Times New Roman" w:eastAsia="Times New Roman" w:hAnsi="Times New Roman" w:cs="Times New Roman"/>
          <w:sz w:val="24"/>
          <w:szCs w:val="24"/>
          <w:lang w:eastAsia="en-GB"/>
        </w:rPr>
        <w:t xml:space="preserve"> Municipiului Bistrita</w:t>
      </w:r>
      <w:r w:rsidR="002C52B6" w:rsidRPr="002C52B6">
        <w:rPr>
          <w:rFonts w:ascii="Times New Roman" w:eastAsia="Times New Roman" w:hAnsi="Times New Roman" w:cs="Times New Roman"/>
          <w:b/>
          <w:bCs/>
          <w:sz w:val="24"/>
          <w:szCs w:val="24"/>
          <w:lang w:eastAsia="en-GB"/>
        </w:rPr>
        <w:t xml:space="preserve"> </w:t>
      </w:r>
      <w:r w:rsidR="00C277D3" w:rsidRPr="002C52B6">
        <w:rPr>
          <w:rFonts w:ascii="Times New Roman" w:eastAsia="Times New Roman" w:hAnsi="Times New Roman" w:cs="Times New Roman"/>
          <w:sz w:val="24"/>
          <w:szCs w:val="24"/>
          <w:lang w:eastAsia="en-GB"/>
        </w:rPr>
        <w:t xml:space="preserve">reprezentată prin </w:t>
      </w:r>
      <w:r w:rsidR="00D57407" w:rsidRPr="002C52B6">
        <w:rPr>
          <w:rFonts w:ascii="Times New Roman" w:eastAsia="Times New Roman" w:hAnsi="Times New Roman" w:cs="Times New Roman"/>
          <w:sz w:val="24"/>
          <w:szCs w:val="24"/>
          <w:lang w:eastAsia="en-GB"/>
        </w:rPr>
        <w:t>Lungu Mihaela-Liliana</w:t>
      </w:r>
      <w:r w:rsidR="00C277D3" w:rsidRPr="002C52B6">
        <w:rPr>
          <w:rFonts w:ascii="Times New Roman" w:eastAsia="Times New Roman" w:hAnsi="Times New Roman" w:cs="Times New Roman"/>
          <w:sz w:val="24"/>
          <w:szCs w:val="24"/>
          <w:lang w:eastAsia="en-GB"/>
        </w:rPr>
        <w:t>,</w:t>
      </w:r>
      <w:r w:rsidR="00D57407" w:rsidRPr="002C52B6">
        <w:rPr>
          <w:rFonts w:ascii="Times New Roman" w:eastAsia="Times New Roman" w:hAnsi="Times New Roman" w:cs="Times New Roman"/>
          <w:sz w:val="24"/>
          <w:szCs w:val="24"/>
          <w:lang w:eastAsia="en-GB"/>
        </w:rPr>
        <w:t xml:space="preserve"> administrator</w:t>
      </w:r>
      <w:r w:rsidR="00C277D3" w:rsidRPr="002C52B6">
        <w:rPr>
          <w:rFonts w:ascii="Times New Roman" w:eastAsia="Times New Roman" w:hAnsi="Times New Roman" w:cs="Times New Roman"/>
          <w:sz w:val="24"/>
          <w:szCs w:val="24"/>
          <w:lang w:eastAsia="en-GB"/>
        </w:rPr>
        <w:t>, în calitate de și denumită în continuare „</w:t>
      </w:r>
      <w:r w:rsidR="00C277D3" w:rsidRPr="002C52B6">
        <w:rPr>
          <w:rFonts w:ascii="Times New Roman" w:eastAsia="Times New Roman" w:hAnsi="Times New Roman" w:cs="Times New Roman"/>
          <w:b/>
          <w:bCs/>
          <w:sz w:val="24"/>
          <w:szCs w:val="24"/>
          <w:lang w:eastAsia="en-GB"/>
        </w:rPr>
        <w:t>Contractant</w:t>
      </w:r>
      <w:r w:rsidR="00C277D3" w:rsidRPr="002C52B6">
        <w:rPr>
          <w:rFonts w:ascii="Times New Roman" w:eastAsia="Times New Roman" w:hAnsi="Times New Roman" w:cs="Times New Roman"/>
          <w:sz w:val="24"/>
          <w:szCs w:val="24"/>
          <w:lang w:eastAsia="en-GB"/>
        </w:rPr>
        <w:t xml:space="preserve">”, pe de altă parte, </w:t>
      </w:r>
    </w:p>
    <w:p w14:paraId="3CB615DD" w14:textId="77777777" w:rsidR="00282410" w:rsidRPr="002C52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denumite, în continuare, în mod individual "Partea" și împreună, "Părțile" și care, având în vedere:</w:t>
      </w:r>
    </w:p>
    <w:p w14:paraId="30719C33" w14:textId="77777777" w:rsidR="00282410" w:rsidRPr="002C52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11820CFF" w14:textId="77777777" w:rsidR="00282410" w:rsidRPr="002C52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2C52B6">
        <w:rPr>
          <w:rFonts w:ascii="Times New Roman" w:eastAsia="Times New Roman" w:hAnsi="Times New Roman" w:cs="Times New Roman"/>
          <w:b/>
          <w:bCs/>
          <w:sz w:val="24"/>
          <w:szCs w:val="24"/>
          <w:lang w:eastAsia="en-GB"/>
        </w:rPr>
        <w:t>OFERTA</w:t>
      </w:r>
    </w:p>
    <w:p w14:paraId="45395C84" w14:textId="77777777" w:rsidR="00282410" w:rsidRPr="002C52B6" w:rsidRDefault="00282410">
      <w:pPr>
        <w:numPr>
          <w:ilvl w:val="1"/>
          <w:numId w:val="2"/>
        </w:numPr>
        <w:tabs>
          <w:tab w:val="left" w:pos="450"/>
        </w:tabs>
        <w:suppressAutoHyphens w:val="0"/>
        <w:autoSpaceDN/>
        <w:spacing w:after="0" w:line="240" w:lineRule="auto"/>
        <w:ind w:left="450"/>
        <w:contextualSpacing/>
        <w:jc w:val="both"/>
        <w:textAlignment w:val="auto"/>
        <w:rPr>
          <w:rFonts w:ascii="Times New Roman" w:eastAsia="Times New Roman" w:hAnsi="Times New Roman" w:cs="Times New Roman"/>
          <w:b/>
          <w:bCs/>
          <w:sz w:val="24"/>
          <w:szCs w:val="24"/>
          <w:lang w:eastAsia="en-GB"/>
        </w:rPr>
      </w:pPr>
      <w:r w:rsidRPr="002C52B6">
        <w:rPr>
          <w:rFonts w:ascii="Times New Roman" w:eastAsia="Times New Roman" w:hAnsi="Times New Roman" w:cs="Times New Roman"/>
          <w:sz w:val="24"/>
          <w:szCs w:val="24"/>
          <w:lang w:eastAsia="en-GB"/>
        </w:rPr>
        <w:t>Contractantul a examinat Documentația de Atribuire pentru achiziția de Servicii și se oferă să presteze Serviciile, conform prevederilor prezentului Contract.</w:t>
      </w:r>
    </w:p>
    <w:p w14:paraId="449F118A" w14:textId="77777777" w:rsidR="00282410" w:rsidRPr="002C52B6" w:rsidRDefault="00282410">
      <w:pPr>
        <w:numPr>
          <w:ilvl w:val="1"/>
          <w:numId w:val="2"/>
        </w:numPr>
        <w:suppressAutoHyphens w:val="0"/>
        <w:autoSpaceDN/>
        <w:spacing w:after="0" w:line="240" w:lineRule="auto"/>
        <w:ind w:left="360"/>
        <w:contextualSpacing/>
        <w:jc w:val="both"/>
        <w:textAlignment w:val="auto"/>
        <w:rPr>
          <w:rFonts w:ascii="Times New Roman" w:eastAsia="Times New Roman" w:hAnsi="Times New Roman" w:cs="Times New Roman"/>
          <w:b/>
          <w:bCs/>
          <w:sz w:val="24"/>
          <w:szCs w:val="24"/>
          <w:lang w:eastAsia="en-GB"/>
        </w:rPr>
      </w:pPr>
      <w:r w:rsidRPr="002C52B6">
        <w:rPr>
          <w:rFonts w:ascii="Times New Roman" w:eastAsia="Times New Roman" w:hAnsi="Times New Roman" w:cs="Times New Roman"/>
          <w:sz w:val="24"/>
          <w:szCs w:val="24"/>
          <w:lang w:eastAsia="en-GB"/>
        </w:rPr>
        <w:t>Contractantul, prin semnătura de mai jos, se obligă să presteze Serviciile precizate la Art. 3 – Obiectul Contractului la Prețul menționat la Art. 4 – Prețul și Plata Contractului și în conformitate cu prevederile Contractului.</w:t>
      </w:r>
    </w:p>
    <w:p w14:paraId="6F1AEECB" w14:textId="1E8F6AC5" w:rsidR="00282410" w:rsidRPr="002C52B6" w:rsidRDefault="00282410" w:rsidP="00282410">
      <w:pPr>
        <w:suppressAutoHyphens w:val="0"/>
        <w:autoSpaceDN/>
        <w:spacing w:after="0" w:line="240" w:lineRule="auto"/>
        <w:ind w:left="284" w:hanging="280"/>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lastRenderedPageBreak/>
        <w:t>2.2.Achizitorul, prin semnarea Contractului, este de acord cu faptul că, pentru prestarea Serviciilor de către Contractant, plătește Contractantului Prețul Serviciilor, astfel cum este menționat la Art. II – Prețul Contractului și în conformitate cu prevederile Contractului,</w:t>
      </w:r>
    </w:p>
    <w:p w14:paraId="7747C2B3" w14:textId="77777777" w:rsidR="00282410" w:rsidRPr="002C52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17054F08" w14:textId="77777777" w:rsidR="00282410" w:rsidRPr="002C52B6" w:rsidRDefault="00282410">
      <w:pPr>
        <w:numPr>
          <w:ilvl w:val="0"/>
          <w:numId w:val="3"/>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2C52B6">
        <w:rPr>
          <w:rFonts w:ascii="Times New Roman" w:eastAsia="Times New Roman" w:hAnsi="Times New Roman" w:cs="Times New Roman"/>
          <w:b/>
          <w:bCs/>
          <w:sz w:val="24"/>
          <w:szCs w:val="24"/>
          <w:lang w:eastAsia="en-GB"/>
        </w:rPr>
        <w:t>OBIECTUL CONTRACTULUI</w:t>
      </w:r>
    </w:p>
    <w:p w14:paraId="41B59F14" w14:textId="7F423A79" w:rsidR="00282410" w:rsidRPr="002C52B6" w:rsidRDefault="00282410">
      <w:pPr>
        <w:numPr>
          <w:ilvl w:val="1"/>
          <w:numId w:val="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2C52B6">
        <w:rPr>
          <w:rFonts w:ascii="Times New Roman" w:eastAsia="Times New Roman" w:hAnsi="Times New Roman" w:cs="Times New Roman"/>
          <w:sz w:val="24"/>
          <w:szCs w:val="24"/>
          <w:lang w:eastAsia="en-GB"/>
        </w:rPr>
        <w:t>Obiectul prezentului Contract îl reprezintă achiziția publică de</w:t>
      </w:r>
      <w:r w:rsidRPr="002C52B6">
        <w:rPr>
          <w:rFonts w:ascii="Times New Roman" w:eastAsia="Times New Roman" w:hAnsi="Times New Roman" w:cs="Times New Roman"/>
          <w:b/>
          <w:bCs/>
          <w:sz w:val="24"/>
          <w:szCs w:val="24"/>
          <w:lang w:eastAsia="en-GB"/>
        </w:rPr>
        <w:t xml:space="preserve"> </w:t>
      </w:r>
      <w:bookmarkStart w:id="2" w:name="_Hlk65500766"/>
      <w:r w:rsidRPr="002C52B6">
        <w:rPr>
          <w:rFonts w:ascii="Times New Roman" w:eastAsia="Times New Roman" w:hAnsi="Times New Roman" w:cs="Times New Roman"/>
          <w:b/>
          <w:bCs/>
          <w:sz w:val="24"/>
          <w:szCs w:val="24"/>
          <w:lang w:eastAsia="en-GB"/>
        </w:rPr>
        <w:t xml:space="preserve">Servicii  de elaborare a documentaţiilor pentru obţinerea Certificatului de Urbanism, respectiv a avizelor solicitate prin CU, DALI, </w:t>
      </w:r>
      <w:r w:rsidR="00681A35" w:rsidRPr="002C52B6">
        <w:rPr>
          <w:rFonts w:ascii="Times New Roman" w:eastAsia="Times New Roman" w:hAnsi="Times New Roman" w:cs="Times New Roman"/>
          <w:b/>
          <w:bCs/>
          <w:sz w:val="24"/>
          <w:szCs w:val="24"/>
          <w:lang w:eastAsia="en-GB"/>
        </w:rPr>
        <w:t xml:space="preserve">DTAC, </w:t>
      </w:r>
      <w:r w:rsidRPr="002C52B6">
        <w:rPr>
          <w:rFonts w:ascii="Times New Roman" w:eastAsia="Times New Roman" w:hAnsi="Times New Roman" w:cs="Times New Roman"/>
          <w:b/>
          <w:bCs/>
          <w:sz w:val="24"/>
          <w:szCs w:val="24"/>
          <w:lang w:eastAsia="en-GB"/>
        </w:rPr>
        <w:t>PTh+DE</w:t>
      </w:r>
      <w:r w:rsidR="00681A35" w:rsidRPr="002C52B6">
        <w:rPr>
          <w:rFonts w:ascii="Times New Roman" w:eastAsia="Times New Roman" w:hAnsi="Times New Roman" w:cs="Times New Roman"/>
          <w:b/>
          <w:bCs/>
          <w:sz w:val="24"/>
          <w:szCs w:val="24"/>
          <w:lang w:eastAsia="en-GB"/>
        </w:rPr>
        <w:t>,</w:t>
      </w:r>
      <w:r w:rsidRPr="002C52B6">
        <w:rPr>
          <w:rFonts w:ascii="Times New Roman" w:eastAsia="Times New Roman" w:hAnsi="Times New Roman" w:cs="Times New Roman"/>
          <w:b/>
          <w:bCs/>
          <w:sz w:val="24"/>
          <w:szCs w:val="24"/>
          <w:lang w:eastAsia="en-GB"/>
        </w:rPr>
        <w:t xml:space="preserve"> POE si asistenta tehnica din partea proiectantului</w:t>
      </w:r>
      <w:r w:rsidR="00CF277F" w:rsidRPr="002C52B6">
        <w:rPr>
          <w:rFonts w:ascii="Times New Roman" w:eastAsia="Times New Roman" w:hAnsi="Times New Roman" w:cs="Times New Roman"/>
          <w:b/>
          <w:bCs/>
          <w:sz w:val="24"/>
          <w:szCs w:val="24"/>
          <w:lang w:eastAsia="en-GB"/>
        </w:rPr>
        <w:t xml:space="preserve"> pe toata perioada de implementare a</w:t>
      </w:r>
      <w:r w:rsidRPr="002C52B6">
        <w:rPr>
          <w:rFonts w:ascii="Times New Roman" w:eastAsia="Times New Roman" w:hAnsi="Times New Roman" w:cs="Times New Roman"/>
          <w:b/>
          <w:bCs/>
          <w:sz w:val="24"/>
          <w:szCs w:val="24"/>
          <w:lang w:eastAsia="en-GB"/>
        </w:rPr>
        <w:t xml:space="preserve"> proiectul</w:t>
      </w:r>
      <w:r w:rsidR="00CF277F" w:rsidRPr="002C52B6">
        <w:rPr>
          <w:rFonts w:ascii="Times New Roman" w:eastAsia="Times New Roman" w:hAnsi="Times New Roman" w:cs="Times New Roman"/>
          <w:b/>
          <w:bCs/>
          <w:sz w:val="24"/>
          <w:szCs w:val="24"/>
          <w:lang w:eastAsia="en-GB"/>
        </w:rPr>
        <w:t>ui</w:t>
      </w:r>
      <w:r w:rsidRPr="002C52B6">
        <w:rPr>
          <w:rFonts w:ascii="Times New Roman" w:eastAsia="Times New Roman" w:hAnsi="Times New Roman" w:cs="Times New Roman"/>
          <w:b/>
          <w:bCs/>
          <w:sz w:val="24"/>
          <w:szCs w:val="24"/>
          <w:lang w:eastAsia="en-GB"/>
        </w:rPr>
        <w:t xml:space="preserve"> "Eficientizare energetica cladiri rezidentiale in orasul Petrila, etapa X</w:t>
      </w:r>
      <w:r w:rsidR="00C53D2C" w:rsidRPr="002C52B6">
        <w:rPr>
          <w:rFonts w:ascii="Times New Roman" w:eastAsia="Times New Roman" w:hAnsi="Times New Roman" w:cs="Times New Roman"/>
          <w:b/>
          <w:bCs/>
          <w:sz w:val="24"/>
          <w:szCs w:val="24"/>
          <w:lang w:eastAsia="en-GB"/>
        </w:rPr>
        <w:t>I</w:t>
      </w:r>
      <w:r w:rsidR="00681A35" w:rsidRPr="002C52B6">
        <w:rPr>
          <w:rFonts w:ascii="Times New Roman" w:eastAsia="Times New Roman" w:hAnsi="Times New Roman" w:cs="Times New Roman"/>
          <w:b/>
          <w:bCs/>
          <w:sz w:val="24"/>
          <w:szCs w:val="24"/>
          <w:lang w:eastAsia="en-GB"/>
        </w:rPr>
        <w:t>I</w:t>
      </w:r>
      <w:r w:rsidR="00C53D2C" w:rsidRPr="002C52B6">
        <w:rPr>
          <w:rFonts w:ascii="Times New Roman" w:eastAsia="Times New Roman" w:hAnsi="Times New Roman" w:cs="Times New Roman"/>
          <w:b/>
          <w:bCs/>
          <w:sz w:val="24"/>
          <w:szCs w:val="24"/>
          <w:lang w:eastAsia="en-GB"/>
        </w:rPr>
        <w:t>”</w:t>
      </w:r>
      <w:r w:rsidR="00C277D3" w:rsidRPr="002C52B6">
        <w:rPr>
          <w:rFonts w:ascii="Times New Roman" w:eastAsia="Times New Roman" w:hAnsi="Times New Roman" w:cs="Times New Roman"/>
          <w:b/>
          <w:bCs/>
          <w:sz w:val="24"/>
          <w:szCs w:val="24"/>
          <w:lang w:eastAsia="en-GB"/>
        </w:rPr>
        <w:t xml:space="preserve"> – bl. 3</w:t>
      </w:r>
      <w:r w:rsidR="00C53D2C" w:rsidRPr="002C52B6">
        <w:rPr>
          <w:rFonts w:ascii="Times New Roman" w:eastAsia="Times New Roman" w:hAnsi="Times New Roman" w:cs="Times New Roman"/>
          <w:b/>
          <w:bCs/>
          <w:sz w:val="24"/>
          <w:szCs w:val="24"/>
          <w:lang w:eastAsia="en-GB"/>
        </w:rPr>
        <w:t>6 D</w:t>
      </w:r>
      <w:r w:rsidR="00C277D3" w:rsidRPr="002C52B6">
        <w:rPr>
          <w:rFonts w:ascii="Times New Roman" w:eastAsia="Times New Roman" w:hAnsi="Times New Roman" w:cs="Times New Roman"/>
          <w:b/>
          <w:bCs/>
          <w:sz w:val="24"/>
          <w:szCs w:val="24"/>
          <w:lang w:eastAsia="en-GB"/>
        </w:rPr>
        <w:t xml:space="preserve"> </w:t>
      </w:r>
      <w:r w:rsidR="00B5206B" w:rsidRPr="002C52B6">
        <w:rPr>
          <w:rFonts w:ascii="Times New Roman" w:eastAsia="Times New Roman" w:hAnsi="Times New Roman" w:cs="Times New Roman"/>
          <w:b/>
          <w:bCs/>
          <w:sz w:val="24"/>
          <w:szCs w:val="24"/>
          <w:lang w:eastAsia="en-GB"/>
        </w:rPr>
        <w:t xml:space="preserve">din str. </w:t>
      </w:r>
      <w:r w:rsidR="00C53D2C" w:rsidRPr="002C52B6">
        <w:rPr>
          <w:rFonts w:ascii="Times New Roman" w:eastAsia="Times New Roman" w:hAnsi="Times New Roman" w:cs="Times New Roman"/>
          <w:b/>
          <w:bCs/>
          <w:sz w:val="24"/>
          <w:szCs w:val="24"/>
          <w:lang w:eastAsia="en-GB"/>
        </w:rPr>
        <w:t>T.Vladimirescu si</w:t>
      </w:r>
      <w:r w:rsidR="00681A35" w:rsidRPr="002C52B6">
        <w:rPr>
          <w:rFonts w:ascii="Times New Roman" w:eastAsia="Times New Roman" w:hAnsi="Times New Roman" w:cs="Times New Roman"/>
          <w:b/>
          <w:bCs/>
          <w:sz w:val="24"/>
          <w:szCs w:val="24"/>
          <w:lang w:eastAsia="en-GB"/>
        </w:rPr>
        <w:t xml:space="preserve"> bl. </w:t>
      </w:r>
      <w:r w:rsidR="00C53D2C" w:rsidRPr="002C52B6">
        <w:rPr>
          <w:rFonts w:ascii="Times New Roman" w:eastAsia="Times New Roman" w:hAnsi="Times New Roman" w:cs="Times New Roman"/>
          <w:b/>
          <w:bCs/>
          <w:sz w:val="24"/>
          <w:szCs w:val="24"/>
          <w:lang w:eastAsia="en-GB"/>
        </w:rPr>
        <w:t>12</w:t>
      </w:r>
      <w:r w:rsidR="00681A35" w:rsidRPr="002C52B6">
        <w:rPr>
          <w:rFonts w:ascii="Times New Roman" w:eastAsia="Times New Roman" w:hAnsi="Times New Roman" w:cs="Times New Roman"/>
          <w:b/>
          <w:bCs/>
          <w:sz w:val="24"/>
          <w:szCs w:val="24"/>
          <w:lang w:eastAsia="en-GB"/>
        </w:rPr>
        <w:t xml:space="preserve"> din str. </w:t>
      </w:r>
      <w:r w:rsidR="00C53D2C" w:rsidRPr="002C52B6">
        <w:rPr>
          <w:rFonts w:ascii="Times New Roman" w:eastAsia="Times New Roman" w:hAnsi="Times New Roman" w:cs="Times New Roman"/>
          <w:b/>
          <w:bCs/>
          <w:sz w:val="24"/>
          <w:szCs w:val="24"/>
          <w:lang w:eastAsia="en-GB"/>
        </w:rPr>
        <w:t>8 Martie</w:t>
      </w:r>
      <w:r w:rsidRPr="002C52B6">
        <w:rPr>
          <w:rFonts w:ascii="Times New Roman" w:eastAsia="Times New Roman" w:hAnsi="Times New Roman" w:cs="Times New Roman"/>
          <w:b/>
          <w:bCs/>
          <w:sz w:val="24"/>
          <w:szCs w:val="24"/>
          <w:lang w:eastAsia="en-GB"/>
        </w:rPr>
        <w:t>,</w:t>
      </w:r>
      <w:r w:rsidRPr="002C52B6">
        <w:rPr>
          <w:rFonts w:ascii="Times New Roman" w:eastAsia="Times New Roman" w:hAnsi="Times New Roman" w:cs="Times New Roman"/>
          <w:sz w:val="24"/>
          <w:szCs w:val="24"/>
          <w:lang w:eastAsia="en-GB"/>
        </w:rPr>
        <w:t xml:space="preserve"> </w:t>
      </w:r>
      <w:bookmarkEnd w:id="2"/>
      <w:r w:rsidRPr="002C52B6">
        <w:rPr>
          <w:rFonts w:ascii="Times New Roman" w:eastAsia="Times New Roman" w:hAnsi="Times New Roman" w:cs="Times New Roman"/>
          <w:sz w:val="24"/>
          <w:szCs w:val="24"/>
          <w:lang w:eastAsia="en-GB"/>
        </w:rPr>
        <w:t>denumite în continuare Servicii, pe care Contractantul se obligă să le presteze în conformitate cu prevederile din prezentul Contract, cu dispozițiile legale, aprobările și standardele tehnice, profesionale și de calitate în vigoare și conform cerințelor din Caietul de Sarcini precum și a celorlalte anexe ale Contractului.</w:t>
      </w:r>
    </w:p>
    <w:p w14:paraId="6FA48C71" w14:textId="547A6C5C" w:rsidR="00282410" w:rsidRPr="002C52B6" w:rsidRDefault="00A845C8">
      <w:pPr>
        <w:numPr>
          <w:ilvl w:val="1"/>
          <w:numId w:val="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2C52B6">
        <w:rPr>
          <w:rFonts w:ascii="Times New Roman" w:eastAsia="Times New Roman" w:hAnsi="Times New Roman" w:cs="Times New Roman"/>
          <w:sz w:val="24"/>
          <w:szCs w:val="24"/>
          <w:lang w:eastAsia="en-GB"/>
        </w:rPr>
        <w:t>Fazele</w:t>
      </w:r>
      <w:r w:rsidR="00282410" w:rsidRPr="002C52B6">
        <w:rPr>
          <w:rFonts w:ascii="Times New Roman" w:eastAsia="Times New Roman" w:hAnsi="Times New Roman" w:cs="Times New Roman"/>
          <w:sz w:val="24"/>
          <w:szCs w:val="24"/>
          <w:lang w:eastAsia="en-GB"/>
        </w:rPr>
        <w:t xml:space="preserve"> de îndeplinire a prezentului contract sunt:</w:t>
      </w:r>
    </w:p>
    <w:p w14:paraId="16ACC483" w14:textId="6ED2A3EF" w:rsidR="00282410" w:rsidRPr="002C52B6" w:rsidRDefault="00282410" w:rsidP="00282410">
      <w:pPr>
        <w:suppressAutoHyphens w:val="0"/>
        <w:autoSpaceDN/>
        <w:spacing w:after="0" w:line="240" w:lineRule="auto"/>
        <w:jc w:val="both"/>
        <w:textAlignment w:val="auto"/>
        <w:rPr>
          <w:rFonts w:ascii="Times New Roman" w:eastAsia="Times New Roman" w:hAnsi="Times New Roman" w:cs="Times New Roman"/>
          <w:b/>
          <w:bCs/>
          <w:sz w:val="24"/>
          <w:szCs w:val="24"/>
          <w:lang w:eastAsia="en-GB" w:bidi="ro-RO"/>
        </w:rPr>
      </w:pPr>
      <w:r w:rsidRPr="002C52B6">
        <w:rPr>
          <w:rFonts w:ascii="Times New Roman" w:eastAsia="Times New Roman" w:hAnsi="Times New Roman" w:cs="Times New Roman"/>
          <w:b/>
          <w:bCs/>
          <w:sz w:val="24"/>
          <w:szCs w:val="24"/>
          <w:lang w:eastAsia="en-GB" w:bidi="ro-RO"/>
        </w:rPr>
        <w:t xml:space="preserve">a) </w:t>
      </w:r>
      <w:r w:rsidR="00A845C8" w:rsidRPr="002C52B6">
        <w:rPr>
          <w:rFonts w:ascii="Times New Roman" w:eastAsia="Times New Roman" w:hAnsi="Times New Roman" w:cs="Times New Roman"/>
          <w:b/>
          <w:bCs/>
          <w:sz w:val="24"/>
          <w:szCs w:val="24"/>
          <w:lang w:eastAsia="en-GB" w:bidi="ro-RO"/>
        </w:rPr>
        <w:t>Faza</w:t>
      </w:r>
      <w:r w:rsidRPr="002C52B6">
        <w:rPr>
          <w:rFonts w:ascii="Times New Roman" w:eastAsia="Times New Roman" w:hAnsi="Times New Roman" w:cs="Times New Roman"/>
          <w:b/>
          <w:bCs/>
          <w:sz w:val="24"/>
          <w:szCs w:val="24"/>
          <w:lang w:eastAsia="en-GB" w:bidi="ro-RO"/>
        </w:rPr>
        <w:t xml:space="preserve"> </w:t>
      </w:r>
      <w:r w:rsidR="00297052" w:rsidRPr="002C52B6">
        <w:rPr>
          <w:rFonts w:ascii="Times New Roman" w:eastAsia="Times New Roman" w:hAnsi="Times New Roman" w:cs="Times New Roman"/>
          <w:b/>
          <w:bCs/>
          <w:sz w:val="24"/>
          <w:szCs w:val="24"/>
          <w:lang w:eastAsia="en-GB" w:bidi="ro-RO"/>
        </w:rPr>
        <w:t>I</w:t>
      </w:r>
      <w:r w:rsidRPr="002C52B6">
        <w:rPr>
          <w:rFonts w:ascii="Times New Roman" w:eastAsia="Times New Roman" w:hAnsi="Times New Roman" w:cs="Times New Roman"/>
          <w:b/>
          <w:bCs/>
          <w:sz w:val="24"/>
          <w:szCs w:val="24"/>
          <w:lang w:eastAsia="en-GB" w:bidi="ro-RO"/>
        </w:rPr>
        <w:t xml:space="preserve"> </w:t>
      </w:r>
      <w:r w:rsidRPr="002C52B6">
        <w:rPr>
          <w:rFonts w:ascii="Times New Roman" w:eastAsia="Times New Roman" w:hAnsi="Times New Roman" w:cs="Times New Roman"/>
          <w:sz w:val="24"/>
          <w:szCs w:val="24"/>
          <w:lang w:eastAsia="en-GB" w:bidi="ro-RO"/>
        </w:rPr>
        <w:t xml:space="preserve">– elaborarea şi depunerea documentaţiei pentru obţinerea Certificatului de Urbanism, respectiv a avizelor solicitate prin CU, </w:t>
      </w:r>
      <w:r w:rsidR="00F97714" w:rsidRPr="002C52B6">
        <w:rPr>
          <w:rFonts w:ascii="Times New Roman" w:eastAsia="Times New Roman" w:hAnsi="Times New Roman" w:cs="Times New Roman"/>
          <w:sz w:val="24"/>
          <w:szCs w:val="24"/>
          <w:lang w:eastAsia="en-GB" w:bidi="ro-RO"/>
        </w:rPr>
        <w:t xml:space="preserve">DALI, </w:t>
      </w:r>
      <w:r w:rsidR="00681A35" w:rsidRPr="002C52B6">
        <w:rPr>
          <w:rFonts w:ascii="Times New Roman" w:eastAsia="Times New Roman" w:hAnsi="Times New Roman" w:cs="Times New Roman"/>
          <w:sz w:val="24"/>
          <w:szCs w:val="24"/>
          <w:lang w:eastAsia="en-GB" w:bidi="ro-RO"/>
        </w:rPr>
        <w:t xml:space="preserve">DTAC, </w:t>
      </w:r>
      <w:r w:rsidRPr="002C52B6">
        <w:rPr>
          <w:rFonts w:ascii="Times New Roman" w:eastAsia="Times New Roman" w:hAnsi="Times New Roman" w:cs="Times New Roman"/>
          <w:sz w:val="24"/>
          <w:szCs w:val="24"/>
          <w:lang w:eastAsia="en-GB" w:bidi="ro-RO"/>
        </w:rPr>
        <w:t>PTh+DE</w:t>
      </w:r>
      <w:r w:rsidR="00F97714" w:rsidRPr="002C52B6">
        <w:rPr>
          <w:rFonts w:ascii="Times New Roman" w:eastAsia="Times New Roman" w:hAnsi="Times New Roman" w:cs="Times New Roman"/>
          <w:sz w:val="24"/>
          <w:szCs w:val="24"/>
          <w:lang w:eastAsia="en-GB" w:bidi="ro-RO"/>
        </w:rPr>
        <w:t>+CS</w:t>
      </w:r>
      <w:r w:rsidRPr="002C52B6">
        <w:rPr>
          <w:rFonts w:ascii="Times New Roman" w:eastAsia="Times New Roman" w:hAnsi="Times New Roman" w:cs="Times New Roman"/>
          <w:sz w:val="24"/>
          <w:szCs w:val="24"/>
          <w:lang w:eastAsia="en-GB" w:bidi="ro-RO"/>
        </w:rPr>
        <w:t>, POE;</w:t>
      </w:r>
    </w:p>
    <w:p w14:paraId="7CFB99FF" w14:textId="0BF1FF22" w:rsidR="00282410" w:rsidRPr="002C52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bidi="ro-RO"/>
        </w:rPr>
      </w:pPr>
      <w:r w:rsidRPr="002C52B6">
        <w:rPr>
          <w:rFonts w:ascii="Times New Roman" w:eastAsia="Times New Roman" w:hAnsi="Times New Roman" w:cs="Times New Roman"/>
          <w:b/>
          <w:bCs/>
          <w:sz w:val="24"/>
          <w:szCs w:val="24"/>
          <w:lang w:eastAsia="en-GB" w:bidi="ro-RO"/>
        </w:rPr>
        <w:t xml:space="preserve">b) </w:t>
      </w:r>
      <w:r w:rsidR="00A845C8" w:rsidRPr="002C52B6">
        <w:rPr>
          <w:rFonts w:ascii="Times New Roman" w:eastAsia="Times New Roman" w:hAnsi="Times New Roman" w:cs="Times New Roman"/>
          <w:b/>
          <w:bCs/>
          <w:sz w:val="24"/>
          <w:szCs w:val="24"/>
          <w:lang w:eastAsia="en-GB" w:bidi="ro-RO"/>
        </w:rPr>
        <w:t>Faza</w:t>
      </w:r>
      <w:r w:rsidRPr="002C52B6">
        <w:rPr>
          <w:rFonts w:ascii="Times New Roman" w:eastAsia="Times New Roman" w:hAnsi="Times New Roman" w:cs="Times New Roman"/>
          <w:b/>
          <w:bCs/>
          <w:sz w:val="24"/>
          <w:szCs w:val="24"/>
          <w:lang w:eastAsia="en-GB" w:bidi="ro-RO"/>
        </w:rPr>
        <w:t xml:space="preserve"> </w:t>
      </w:r>
      <w:r w:rsidR="00297052" w:rsidRPr="002C52B6">
        <w:rPr>
          <w:rFonts w:ascii="Times New Roman" w:eastAsia="Times New Roman" w:hAnsi="Times New Roman" w:cs="Times New Roman"/>
          <w:b/>
          <w:bCs/>
          <w:sz w:val="24"/>
          <w:szCs w:val="24"/>
          <w:lang w:eastAsia="en-GB" w:bidi="ro-RO"/>
        </w:rPr>
        <w:t>II</w:t>
      </w:r>
      <w:r w:rsidRPr="002C52B6">
        <w:rPr>
          <w:rFonts w:ascii="Times New Roman" w:eastAsia="Times New Roman" w:hAnsi="Times New Roman" w:cs="Times New Roman"/>
          <w:b/>
          <w:bCs/>
          <w:sz w:val="24"/>
          <w:szCs w:val="24"/>
          <w:lang w:eastAsia="en-GB" w:bidi="ro-RO"/>
        </w:rPr>
        <w:t xml:space="preserve"> – </w:t>
      </w:r>
      <w:r w:rsidRPr="002C52B6">
        <w:rPr>
          <w:rFonts w:ascii="Times New Roman" w:eastAsia="Times New Roman" w:hAnsi="Times New Roman" w:cs="Times New Roman"/>
          <w:sz w:val="24"/>
          <w:szCs w:val="24"/>
          <w:lang w:eastAsia="en-GB" w:bidi="ro-RO"/>
        </w:rPr>
        <w:t>acordarea asistenţei tehnice pe parcursul derulării procedurilor de achiziție publică a lucrărilor de execuție precum și în perioada de execuție a lucrărilor, până la semnarea procesului verbal de recepție finală a lucrărilor şi la elaborarea Cărţii tehnice a construcţiei.</w:t>
      </w:r>
    </w:p>
    <w:p w14:paraId="0AA2B1E6" w14:textId="77777777" w:rsidR="00282410" w:rsidRPr="002C52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5B4FC59E" w14:textId="77777777" w:rsidR="00282410" w:rsidRPr="002C52B6" w:rsidRDefault="00282410">
      <w:pPr>
        <w:numPr>
          <w:ilvl w:val="0"/>
          <w:numId w:val="3"/>
        </w:numPr>
        <w:suppressAutoHyphens w:val="0"/>
        <w:autoSpaceDN/>
        <w:spacing w:after="0" w:line="240" w:lineRule="auto"/>
        <w:contextualSpacing/>
        <w:textAlignment w:val="auto"/>
        <w:rPr>
          <w:rFonts w:ascii="Times New Roman" w:hAnsi="Times New Roman" w:cs="Times New Roman"/>
          <w:b/>
          <w:bCs/>
          <w:sz w:val="24"/>
          <w:szCs w:val="24"/>
          <w:lang w:eastAsia="en-GB"/>
        </w:rPr>
      </w:pPr>
      <w:r w:rsidRPr="002C52B6">
        <w:rPr>
          <w:rFonts w:ascii="Times New Roman" w:hAnsi="Times New Roman" w:cs="Times New Roman"/>
          <w:b/>
          <w:bCs/>
          <w:sz w:val="24"/>
          <w:szCs w:val="24"/>
          <w:lang w:eastAsia="en-GB"/>
        </w:rPr>
        <w:t>PREȚUL ȘI PLATA CONTRACTULUI</w:t>
      </w:r>
    </w:p>
    <w:p w14:paraId="1E5D3384" w14:textId="0C084192" w:rsidR="00282410" w:rsidRPr="002C52B6" w:rsidRDefault="00282410">
      <w:pPr>
        <w:numPr>
          <w:ilvl w:val="1"/>
          <w:numId w:val="3"/>
        </w:numPr>
        <w:suppressAutoHyphens w:val="0"/>
        <w:autoSpaceDN/>
        <w:spacing w:after="0" w:line="240" w:lineRule="auto"/>
        <w:ind w:left="450" w:hanging="450"/>
        <w:contextualSpacing/>
        <w:jc w:val="both"/>
        <w:textAlignment w:val="auto"/>
        <w:rPr>
          <w:rFonts w:ascii="Times New Roman" w:hAnsi="Times New Roman" w:cs="Times New Roman"/>
          <w:b/>
          <w:bCs/>
          <w:sz w:val="24"/>
          <w:szCs w:val="24"/>
          <w:lang w:eastAsia="en-GB"/>
        </w:rPr>
      </w:pPr>
      <w:r w:rsidRPr="002C52B6">
        <w:rPr>
          <w:rFonts w:ascii="Times New Roman" w:hAnsi="Times New Roman" w:cs="Times New Roman"/>
          <w:sz w:val="24"/>
          <w:szCs w:val="24"/>
          <w:lang w:eastAsia="en-GB"/>
        </w:rPr>
        <w:t xml:space="preserve">Achizitorul se obligă să plătească Contractantului Prețul total convenit prin prezentul Contract pentru </w:t>
      </w:r>
      <w:r w:rsidRPr="002C52B6">
        <w:rPr>
          <w:rFonts w:ascii="Times New Roman" w:hAnsi="Times New Roman" w:cs="Times New Roman"/>
          <w:b/>
          <w:bCs/>
          <w:sz w:val="24"/>
          <w:szCs w:val="24"/>
          <w:lang w:eastAsia="en-GB"/>
        </w:rPr>
        <w:t>prestarea serviciilor descrise la Art. 3.1</w:t>
      </w:r>
      <w:r w:rsidRPr="002C52B6">
        <w:rPr>
          <w:rFonts w:ascii="Times New Roman" w:hAnsi="Times New Roman" w:cs="Times New Roman"/>
          <w:sz w:val="24"/>
          <w:szCs w:val="24"/>
          <w:lang w:eastAsia="en-GB"/>
        </w:rPr>
        <w:t>, în sumă totala de</w:t>
      </w:r>
      <w:r w:rsidR="00515BAE" w:rsidRPr="002C52B6">
        <w:rPr>
          <w:rFonts w:ascii="Times New Roman" w:hAnsi="Times New Roman" w:cs="Times New Roman"/>
          <w:sz w:val="24"/>
          <w:szCs w:val="24"/>
          <w:lang w:eastAsia="en-GB"/>
        </w:rPr>
        <w:t xml:space="preserve"> </w:t>
      </w:r>
      <w:r w:rsidR="00515BAE" w:rsidRPr="002C52B6">
        <w:rPr>
          <w:rFonts w:ascii="Times New Roman" w:hAnsi="Times New Roman" w:cs="Times New Roman"/>
          <w:b/>
          <w:bCs/>
          <w:sz w:val="24"/>
          <w:szCs w:val="24"/>
          <w:lang w:eastAsia="en-GB"/>
        </w:rPr>
        <w:t>130.000</w:t>
      </w:r>
      <w:r w:rsidR="00515BAE" w:rsidRPr="002C52B6">
        <w:rPr>
          <w:rFonts w:ascii="Times New Roman" w:hAnsi="Times New Roman" w:cs="Times New Roman"/>
          <w:sz w:val="24"/>
          <w:szCs w:val="24"/>
          <w:lang w:eastAsia="en-GB"/>
        </w:rPr>
        <w:t xml:space="preserve"> </w:t>
      </w:r>
      <w:r w:rsidRPr="002C52B6">
        <w:rPr>
          <w:rFonts w:ascii="Times New Roman" w:hAnsi="Times New Roman" w:cs="Times New Roman"/>
          <w:b/>
          <w:bCs/>
          <w:sz w:val="24"/>
          <w:szCs w:val="24"/>
          <w:lang w:eastAsia="en-GB"/>
        </w:rPr>
        <w:t>lei</w:t>
      </w:r>
      <w:r w:rsidRPr="002C52B6">
        <w:rPr>
          <w:rFonts w:ascii="Times New Roman" w:hAnsi="Times New Roman" w:cs="Times New Roman"/>
          <w:sz w:val="24"/>
          <w:szCs w:val="24"/>
          <w:lang w:eastAsia="en-GB"/>
        </w:rPr>
        <w:t xml:space="preserve">, la care se adaugă TVA în valoare de </w:t>
      </w:r>
      <w:r w:rsidR="00515BAE" w:rsidRPr="002C52B6">
        <w:rPr>
          <w:rFonts w:ascii="Times New Roman" w:hAnsi="Times New Roman" w:cs="Times New Roman"/>
          <w:b/>
          <w:bCs/>
          <w:sz w:val="24"/>
          <w:szCs w:val="24"/>
          <w:lang w:eastAsia="en-GB"/>
        </w:rPr>
        <w:t>24.700</w:t>
      </w:r>
      <w:r w:rsidR="00515BAE" w:rsidRPr="002C52B6">
        <w:rPr>
          <w:rFonts w:ascii="Times New Roman" w:hAnsi="Times New Roman" w:cs="Times New Roman"/>
          <w:sz w:val="24"/>
          <w:szCs w:val="24"/>
          <w:lang w:eastAsia="en-GB"/>
        </w:rPr>
        <w:t xml:space="preserve"> </w:t>
      </w:r>
      <w:r w:rsidRPr="002C52B6">
        <w:rPr>
          <w:rFonts w:ascii="Times New Roman" w:hAnsi="Times New Roman" w:cs="Times New Roman"/>
          <w:b/>
          <w:bCs/>
          <w:sz w:val="24"/>
          <w:szCs w:val="24"/>
          <w:lang w:eastAsia="en-GB"/>
        </w:rPr>
        <w:t>lei</w:t>
      </w:r>
      <w:r w:rsidRPr="002C52B6">
        <w:rPr>
          <w:rFonts w:ascii="Times New Roman" w:hAnsi="Times New Roman" w:cs="Times New Roman"/>
          <w:sz w:val="24"/>
          <w:szCs w:val="24"/>
          <w:lang w:eastAsia="en-GB"/>
        </w:rPr>
        <w:t>, conform prevederilor legale</w:t>
      </w:r>
      <w:r w:rsidR="00A845C8" w:rsidRPr="002C52B6">
        <w:rPr>
          <w:rFonts w:ascii="Times New Roman" w:hAnsi="Times New Roman" w:cs="Times New Roman"/>
          <w:sz w:val="24"/>
          <w:szCs w:val="24"/>
          <w:lang w:eastAsia="en-GB"/>
        </w:rPr>
        <w:t>.</w:t>
      </w:r>
    </w:p>
    <w:p w14:paraId="1263B391" w14:textId="6AEDCF27" w:rsidR="00ED1037" w:rsidRPr="002C52B6" w:rsidRDefault="00ED1037">
      <w:pPr>
        <w:numPr>
          <w:ilvl w:val="1"/>
          <w:numId w:val="10"/>
        </w:numPr>
        <w:suppressAutoHyphens w:val="0"/>
        <w:autoSpaceDN/>
        <w:spacing w:after="0" w:line="240" w:lineRule="auto"/>
        <w:ind w:left="360"/>
        <w:contextualSpacing/>
        <w:jc w:val="both"/>
        <w:textAlignment w:val="auto"/>
        <w:rPr>
          <w:rFonts w:ascii="Times New Roman" w:hAnsi="Times New Roman" w:cs="Times New Roman"/>
          <w:sz w:val="24"/>
          <w:szCs w:val="24"/>
          <w:lang w:eastAsia="ro-RO"/>
        </w:rPr>
      </w:pPr>
      <w:r w:rsidRPr="002C52B6">
        <w:rPr>
          <w:rFonts w:ascii="Times New Roman" w:hAnsi="Times New Roman" w:cs="Times New Roman"/>
          <w:sz w:val="24"/>
          <w:szCs w:val="24"/>
          <w:lang w:eastAsia="ro-RO"/>
        </w:rPr>
        <w:t xml:space="preserve">Prețul este defalcat în conformitate cu </w:t>
      </w:r>
      <w:r w:rsidR="00297052" w:rsidRPr="002C52B6">
        <w:rPr>
          <w:rFonts w:ascii="Times New Roman" w:hAnsi="Times New Roman" w:cs="Times New Roman"/>
          <w:sz w:val="24"/>
          <w:szCs w:val="24"/>
          <w:lang w:eastAsia="ro-RO"/>
        </w:rPr>
        <w:t>fazele</w:t>
      </w:r>
      <w:r w:rsidR="006A2346" w:rsidRPr="002C52B6">
        <w:rPr>
          <w:rFonts w:ascii="Times New Roman" w:hAnsi="Times New Roman" w:cs="Times New Roman"/>
          <w:sz w:val="24"/>
          <w:szCs w:val="24"/>
          <w:lang w:eastAsia="ro-RO"/>
        </w:rPr>
        <w:t xml:space="preserve"> descrise mai jos</w:t>
      </w:r>
      <w:r w:rsidRPr="002C52B6">
        <w:rPr>
          <w:rFonts w:ascii="Times New Roman" w:eastAsia="Times New Roman" w:hAnsi="Times New Roman" w:cs="Times New Roman"/>
          <w:sz w:val="24"/>
          <w:szCs w:val="24"/>
          <w:lang w:eastAsia="en-GB"/>
        </w:rPr>
        <w:t>, astfel:</w:t>
      </w:r>
    </w:p>
    <w:p w14:paraId="15EC7BD3" w14:textId="77179854" w:rsidR="00ED1037" w:rsidRPr="002C52B6" w:rsidRDefault="00ED1037" w:rsidP="00ED1037">
      <w:pPr>
        <w:suppressAutoHyphens w:val="0"/>
        <w:autoSpaceDN/>
        <w:spacing w:after="0" w:line="240" w:lineRule="auto"/>
        <w:textAlignment w:val="auto"/>
        <w:rPr>
          <w:rFonts w:ascii="Times New Roman" w:hAnsi="Times New Roman" w:cs="Times New Roman"/>
          <w:sz w:val="24"/>
          <w:szCs w:val="24"/>
          <w:lang w:eastAsia="ro-RO"/>
        </w:rPr>
      </w:pPr>
    </w:p>
    <w:p w14:paraId="5F3BCF9E" w14:textId="6A8A73B6" w:rsidR="00297052" w:rsidRPr="002C52B6" w:rsidRDefault="00297052" w:rsidP="00297052">
      <w:pPr>
        <w:suppressAutoHyphens w:val="0"/>
        <w:autoSpaceDN/>
        <w:spacing w:after="0" w:line="240" w:lineRule="auto"/>
        <w:textAlignment w:val="auto"/>
        <w:rPr>
          <w:rFonts w:ascii="Times New Roman" w:hAnsi="Times New Roman" w:cs="Times New Roman"/>
          <w:sz w:val="24"/>
          <w:szCs w:val="24"/>
          <w:lang w:eastAsia="ro-RO"/>
        </w:rPr>
      </w:pPr>
      <w:r w:rsidRPr="002C52B6">
        <w:rPr>
          <w:rFonts w:ascii="Times New Roman" w:hAnsi="Times New Roman" w:cs="Times New Roman"/>
          <w:b/>
          <w:bCs/>
          <w:sz w:val="24"/>
          <w:szCs w:val="24"/>
          <w:lang w:eastAsia="ro-RO"/>
        </w:rPr>
        <w:t>1. Faza I</w:t>
      </w:r>
      <w:r w:rsidR="00500621" w:rsidRPr="002C52B6">
        <w:rPr>
          <w:rFonts w:ascii="Times New Roman" w:hAnsi="Times New Roman" w:cs="Times New Roman"/>
          <w:b/>
          <w:bCs/>
          <w:sz w:val="24"/>
          <w:szCs w:val="24"/>
          <w:lang w:eastAsia="ro-RO"/>
        </w:rPr>
        <w:t xml:space="preserve"> </w:t>
      </w:r>
      <w:r w:rsidR="00500621" w:rsidRPr="002C52B6">
        <w:rPr>
          <w:rFonts w:ascii="Times New Roman" w:hAnsi="Times New Roman" w:cs="Times New Roman"/>
          <w:sz w:val="24"/>
          <w:szCs w:val="24"/>
          <w:lang w:eastAsia="ro-RO"/>
        </w:rPr>
        <w:t xml:space="preserve">in suma totala de </w:t>
      </w:r>
      <w:r w:rsidR="00515BAE" w:rsidRPr="002C52B6">
        <w:rPr>
          <w:rFonts w:ascii="Times New Roman" w:hAnsi="Times New Roman" w:cs="Times New Roman"/>
          <w:b/>
          <w:bCs/>
          <w:sz w:val="24"/>
          <w:szCs w:val="24"/>
          <w:lang w:eastAsia="ro-RO"/>
        </w:rPr>
        <w:t>124.000</w:t>
      </w:r>
      <w:r w:rsidR="00500621" w:rsidRPr="002C52B6">
        <w:rPr>
          <w:rFonts w:ascii="Times New Roman" w:hAnsi="Times New Roman" w:cs="Times New Roman"/>
          <w:b/>
          <w:bCs/>
          <w:sz w:val="24"/>
          <w:szCs w:val="24"/>
          <w:lang w:eastAsia="ro-RO"/>
        </w:rPr>
        <w:t xml:space="preserve"> lei</w:t>
      </w:r>
      <w:r w:rsidR="00500621" w:rsidRPr="002C52B6">
        <w:rPr>
          <w:rFonts w:ascii="Times New Roman" w:hAnsi="Times New Roman" w:cs="Times New Roman"/>
          <w:sz w:val="24"/>
          <w:szCs w:val="24"/>
          <w:lang w:eastAsia="ro-RO"/>
        </w:rPr>
        <w:t xml:space="preserve">, la care se adauga TVA in valoare de </w:t>
      </w:r>
      <w:r w:rsidR="00515BAE" w:rsidRPr="002C52B6">
        <w:rPr>
          <w:rFonts w:ascii="Times New Roman" w:hAnsi="Times New Roman" w:cs="Times New Roman"/>
          <w:b/>
          <w:bCs/>
          <w:sz w:val="24"/>
          <w:szCs w:val="24"/>
          <w:lang w:eastAsia="ro-RO"/>
        </w:rPr>
        <w:t>23.560</w:t>
      </w:r>
      <w:r w:rsidR="00500621" w:rsidRPr="002C52B6">
        <w:rPr>
          <w:rFonts w:ascii="Times New Roman" w:hAnsi="Times New Roman" w:cs="Times New Roman"/>
          <w:b/>
          <w:bCs/>
          <w:sz w:val="24"/>
          <w:szCs w:val="24"/>
          <w:lang w:eastAsia="ro-RO"/>
        </w:rPr>
        <w:t xml:space="preserve"> lei</w:t>
      </w:r>
      <w:r w:rsidR="00500621" w:rsidRPr="002C52B6">
        <w:rPr>
          <w:rFonts w:ascii="Times New Roman" w:hAnsi="Times New Roman" w:cs="Times New Roman"/>
          <w:sz w:val="24"/>
          <w:szCs w:val="24"/>
          <w:lang w:eastAsia="ro-RO"/>
        </w:rPr>
        <w:t>, defalcata astfel:</w:t>
      </w:r>
    </w:p>
    <w:p w14:paraId="2C56FF55" w14:textId="77777777" w:rsidR="00ED1037" w:rsidRPr="002C52B6" w:rsidRDefault="00ED1037">
      <w:pPr>
        <w:numPr>
          <w:ilvl w:val="0"/>
          <w:numId w:val="11"/>
        </w:numPr>
        <w:suppressAutoHyphens w:val="0"/>
        <w:autoSpaceDN/>
        <w:spacing w:after="0" w:line="240" w:lineRule="auto"/>
        <w:contextualSpacing/>
        <w:textAlignment w:val="auto"/>
        <w:rPr>
          <w:rFonts w:ascii="Times New Roman" w:hAnsi="Times New Roman" w:cs="Times New Roman"/>
          <w:b/>
          <w:bCs/>
          <w:sz w:val="24"/>
          <w:szCs w:val="24"/>
          <w:lang w:eastAsia="ro-RO"/>
        </w:rPr>
      </w:pPr>
      <w:r w:rsidRPr="002C52B6">
        <w:rPr>
          <w:rFonts w:ascii="Times New Roman" w:hAnsi="Times New Roman" w:cs="Times New Roman"/>
          <w:b/>
          <w:bCs/>
          <w:sz w:val="24"/>
          <w:szCs w:val="24"/>
          <w:lang w:eastAsia="ro-RO"/>
        </w:rPr>
        <w:t>Etapa 1</w:t>
      </w:r>
    </w:p>
    <w:p w14:paraId="025C50CA" w14:textId="2D5565D5" w:rsidR="00ED1037" w:rsidRPr="002C52B6" w:rsidRDefault="00ED1037" w:rsidP="00ED1037">
      <w:pPr>
        <w:suppressAutoHyphens w:val="0"/>
        <w:autoSpaceDN/>
        <w:spacing w:after="0" w:line="240" w:lineRule="auto"/>
        <w:ind w:left="640"/>
        <w:contextualSpacing/>
        <w:jc w:val="both"/>
        <w:textAlignment w:val="auto"/>
        <w:rPr>
          <w:rFonts w:ascii="Times New Roman" w:hAnsi="Times New Roman" w:cs="Times New Roman"/>
          <w:sz w:val="24"/>
          <w:szCs w:val="24"/>
          <w:lang w:eastAsia="ro-RO"/>
        </w:rPr>
      </w:pPr>
      <w:r w:rsidRPr="002C52B6">
        <w:rPr>
          <w:rFonts w:ascii="Times New Roman" w:hAnsi="Times New Roman" w:cs="Times New Roman"/>
          <w:sz w:val="24"/>
          <w:szCs w:val="24"/>
          <w:lang w:eastAsia="en-GB"/>
        </w:rPr>
        <w:t>- documentatii</w:t>
      </w:r>
      <w:r w:rsidR="006A2346" w:rsidRPr="002C52B6">
        <w:rPr>
          <w:rFonts w:ascii="Times New Roman" w:hAnsi="Times New Roman" w:cs="Times New Roman"/>
          <w:sz w:val="24"/>
          <w:szCs w:val="24"/>
          <w:lang w:eastAsia="en-GB"/>
        </w:rPr>
        <w:t>le pentru</w:t>
      </w:r>
      <w:r w:rsidRPr="002C52B6">
        <w:rPr>
          <w:rFonts w:ascii="Times New Roman" w:hAnsi="Times New Roman" w:cs="Times New Roman"/>
          <w:sz w:val="24"/>
          <w:szCs w:val="24"/>
          <w:lang w:eastAsia="en-GB"/>
        </w:rPr>
        <w:t xml:space="preserve"> obtinere</w:t>
      </w:r>
      <w:r w:rsidR="006A2346" w:rsidRPr="002C52B6">
        <w:rPr>
          <w:rFonts w:ascii="Times New Roman" w:hAnsi="Times New Roman" w:cs="Times New Roman"/>
          <w:sz w:val="24"/>
          <w:szCs w:val="24"/>
          <w:lang w:eastAsia="en-GB"/>
        </w:rPr>
        <w:t>a</w:t>
      </w:r>
      <w:r w:rsidRPr="002C52B6">
        <w:rPr>
          <w:rFonts w:ascii="Times New Roman" w:hAnsi="Times New Roman" w:cs="Times New Roman"/>
          <w:sz w:val="24"/>
          <w:szCs w:val="24"/>
          <w:lang w:eastAsia="en-GB"/>
        </w:rPr>
        <w:t xml:space="preserve"> certificat</w:t>
      </w:r>
      <w:r w:rsidR="006A2346" w:rsidRPr="002C52B6">
        <w:rPr>
          <w:rFonts w:ascii="Times New Roman" w:hAnsi="Times New Roman" w:cs="Times New Roman"/>
          <w:sz w:val="24"/>
          <w:szCs w:val="24"/>
          <w:lang w:eastAsia="en-GB"/>
        </w:rPr>
        <w:t>ului</w:t>
      </w:r>
      <w:r w:rsidRPr="002C52B6">
        <w:rPr>
          <w:rFonts w:ascii="Times New Roman" w:hAnsi="Times New Roman" w:cs="Times New Roman"/>
          <w:sz w:val="24"/>
          <w:szCs w:val="24"/>
          <w:lang w:eastAsia="en-GB"/>
        </w:rPr>
        <w:t xml:space="preserve"> de urbanism</w:t>
      </w:r>
      <w:r w:rsidR="006A2346" w:rsidRPr="002C52B6">
        <w:rPr>
          <w:rFonts w:ascii="Times New Roman" w:hAnsi="Times New Roman" w:cs="Times New Roman"/>
          <w:sz w:val="24"/>
          <w:szCs w:val="24"/>
          <w:lang w:eastAsia="en-GB"/>
        </w:rPr>
        <w:t xml:space="preserve"> în sumă de </w:t>
      </w:r>
      <w:r w:rsidR="00515BAE" w:rsidRPr="002C52B6">
        <w:rPr>
          <w:rFonts w:ascii="Times New Roman" w:hAnsi="Times New Roman" w:cs="Times New Roman"/>
          <w:b/>
          <w:bCs/>
          <w:sz w:val="24"/>
          <w:szCs w:val="24"/>
          <w:lang w:eastAsia="en-GB"/>
        </w:rPr>
        <w:t>2.000</w:t>
      </w:r>
      <w:r w:rsidR="006A2346" w:rsidRPr="002C52B6">
        <w:rPr>
          <w:rFonts w:ascii="Times New Roman" w:hAnsi="Times New Roman" w:cs="Times New Roman"/>
          <w:b/>
          <w:bCs/>
          <w:sz w:val="24"/>
          <w:szCs w:val="24"/>
          <w:lang w:eastAsia="en-GB"/>
        </w:rPr>
        <w:t xml:space="preserve"> lei</w:t>
      </w:r>
      <w:r w:rsidR="006A2346" w:rsidRPr="002C52B6">
        <w:rPr>
          <w:rFonts w:ascii="Times New Roman" w:hAnsi="Times New Roman" w:cs="Times New Roman"/>
          <w:sz w:val="24"/>
          <w:szCs w:val="24"/>
          <w:lang w:eastAsia="en-GB"/>
        </w:rPr>
        <w:t>, la care se adaugă TVA în valoare de</w:t>
      </w:r>
      <w:r w:rsidR="00515BAE" w:rsidRPr="002C52B6">
        <w:rPr>
          <w:rFonts w:ascii="Times New Roman" w:hAnsi="Times New Roman" w:cs="Times New Roman"/>
          <w:sz w:val="24"/>
          <w:szCs w:val="24"/>
          <w:lang w:eastAsia="en-GB"/>
        </w:rPr>
        <w:t xml:space="preserve"> </w:t>
      </w:r>
      <w:r w:rsidR="00515BAE" w:rsidRPr="002C52B6">
        <w:rPr>
          <w:rFonts w:ascii="Times New Roman" w:hAnsi="Times New Roman" w:cs="Times New Roman"/>
          <w:b/>
          <w:bCs/>
          <w:sz w:val="24"/>
          <w:szCs w:val="24"/>
          <w:lang w:eastAsia="en-GB"/>
        </w:rPr>
        <w:t>380</w:t>
      </w:r>
      <w:r w:rsidR="006A2346" w:rsidRPr="002C52B6">
        <w:rPr>
          <w:rFonts w:ascii="Times New Roman" w:hAnsi="Times New Roman" w:cs="Times New Roman"/>
          <w:b/>
          <w:bCs/>
          <w:sz w:val="24"/>
          <w:szCs w:val="24"/>
          <w:lang w:eastAsia="en-GB"/>
        </w:rPr>
        <w:t xml:space="preserve"> lei</w:t>
      </w:r>
      <w:r w:rsidR="006A2346" w:rsidRPr="002C52B6">
        <w:rPr>
          <w:rFonts w:ascii="Times New Roman" w:hAnsi="Times New Roman" w:cs="Times New Roman"/>
          <w:sz w:val="24"/>
          <w:szCs w:val="24"/>
          <w:lang w:eastAsia="en-GB"/>
        </w:rPr>
        <w:t>, conform prevederilor legale</w:t>
      </w:r>
      <w:r w:rsidRPr="002C52B6">
        <w:rPr>
          <w:rFonts w:ascii="Times New Roman" w:hAnsi="Times New Roman" w:cs="Times New Roman"/>
          <w:sz w:val="24"/>
          <w:szCs w:val="24"/>
          <w:lang w:eastAsia="en-GB"/>
        </w:rPr>
        <w:t>;</w:t>
      </w:r>
    </w:p>
    <w:p w14:paraId="2A93F6CD" w14:textId="675BE940" w:rsidR="00ED1037" w:rsidRPr="002C52B6" w:rsidRDefault="00ED1037" w:rsidP="00ED1037">
      <w:pPr>
        <w:suppressAutoHyphens w:val="0"/>
        <w:autoSpaceDN/>
        <w:spacing w:after="0" w:line="240" w:lineRule="auto"/>
        <w:ind w:left="640"/>
        <w:contextualSpacing/>
        <w:jc w:val="both"/>
        <w:textAlignment w:val="auto"/>
        <w:rPr>
          <w:rFonts w:ascii="Times New Roman" w:hAnsi="Times New Roman" w:cs="Times New Roman"/>
          <w:sz w:val="24"/>
          <w:szCs w:val="24"/>
          <w:lang w:eastAsia="en-GB"/>
        </w:rPr>
      </w:pPr>
      <w:r w:rsidRPr="002C52B6">
        <w:rPr>
          <w:rFonts w:ascii="Times New Roman" w:hAnsi="Times New Roman" w:cs="Times New Roman"/>
          <w:sz w:val="24"/>
          <w:szCs w:val="24"/>
          <w:lang w:eastAsia="en-GB"/>
        </w:rPr>
        <w:t xml:space="preserve"> - studii si documentatii pentru obtinerea avizelor prevazute in certificatul de urbanism</w:t>
      </w:r>
      <w:r w:rsidR="006A2346" w:rsidRPr="002C52B6">
        <w:rPr>
          <w:rFonts w:ascii="Times New Roman" w:hAnsi="Times New Roman" w:cs="Times New Roman"/>
          <w:sz w:val="24"/>
          <w:szCs w:val="24"/>
          <w:lang w:eastAsia="en-GB"/>
        </w:rPr>
        <w:t>,</w:t>
      </w:r>
      <w:r w:rsidR="006A2346" w:rsidRPr="002C52B6">
        <w:rPr>
          <w:rFonts w:ascii="Times New Roman" w:hAnsi="Times New Roman" w:cs="Times New Roman"/>
          <w:sz w:val="24"/>
          <w:szCs w:val="24"/>
        </w:rPr>
        <w:t xml:space="preserve"> </w:t>
      </w:r>
      <w:r w:rsidR="006A2346" w:rsidRPr="002C52B6">
        <w:rPr>
          <w:rFonts w:ascii="Times New Roman" w:hAnsi="Times New Roman" w:cs="Times New Roman"/>
          <w:sz w:val="24"/>
          <w:szCs w:val="24"/>
          <w:lang w:eastAsia="en-GB"/>
        </w:rPr>
        <w:t>în sumă de</w:t>
      </w:r>
      <w:r w:rsidR="00515BAE" w:rsidRPr="002C52B6">
        <w:rPr>
          <w:rFonts w:ascii="Times New Roman" w:hAnsi="Times New Roman" w:cs="Times New Roman"/>
          <w:sz w:val="24"/>
          <w:szCs w:val="24"/>
          <w:lang w:eastAsia="en-GB"/>
        </w:rPr>
        <w:t xml:space="preserve"> </w:t>
      </w:r>
      <w:r w:rsidR="00515BAE" w:rsidRPr="002C52B6">
        <w:rPr>
          <w:rFonts w:ascii="Times New Roman" w:hAnsi="Times New Roman" w:cs="Times New Roman"/>
          <w:b/>
          <w:bCs/>
          <w:sz w:val="24"/>
          <w:szCs w:val="24"/>
          <w:lang w:eastAsia="en-GB"/>
        </w:rPr>
        <w:t xml:space="preserve">2000 </w:t>
      </w:r>
      <w:r w:rsidR="006A2346" w:rsidRPr="002C52B6">
        <w:rPr>
          <w:rFonts w:ascii="Times New Roman" w:hAnsi="Times New Roman" w:cs="Times New Roman"/>
          <w:b/>
          <w:bCs/>
          <w:sz w:val="24"/>
          <w:szCs w:val="24"/>
          <w:lang w:eastAsia="en-GB"/>
        </w:rPr>
        <w:t>lei</w:t>
      </w:r>
      <w:r w:rsidR="006A2346" w:rsidRPr="002C52B6">
        <w:rPr>
          <w:rFonts w:ascii="Times New Roman" w:hAnsi="Times New Roman" w:cs="Times New Roman"/>
          <w:sz w:val="24"/>
          <w:szCs w:val="24"/>
          <w:lang w:eastAsia="en-GB"/>
        </w:rPr>
        <w:t>, la care se adaugă TVA în valoare de</w:t>
      </w:r>
      <w:r w:rsidR="00515BAE" w:rsidRPr="002C52B6">
        <w:rPr>
          <w:rFonts w:ascii="Times New Roman" w:hAnsi="Times New Roman" w:cs="Times New Roman"/>
          <w:sz w:val="24"/>
          <w:szCs w:val="24"/>
          <w:lang w:eastAsia="en-GB"/>
        </w:rPr>
        <w:t xml:space="preserve"> </w:t>
      </w:r>
      <w:r w:rsidR="00515BAE" w:rsidRPr="002C52B6">
        <w:rPr>
          <w:rFonts w:ascii="Times New Roman" w:hAnsi="Times New Roman" w:cs="Times New Roman"/>
          <w:b/>
          <w:bCs/>
          <w:sz w:val="24"/>
          <w:szCs w:val="24"/>
          <w:lang w:eastAsia="en-GB"/>
        </w:rPr>
        <w:t xml:space="preserve">380 </w:t>
      </w:r>
      <w:r w:rsidR="006A2346" w:rsidRPr="002C52B6">
        <w:rPr>
          <w:rFonts w:ascii="Times New Roman" w:hAnsi="Times New Roman" w:cs="Times New Roman"/>
          <w:b/>
          <w:bCs/>
          <w:sz w:val="24"/>
          <w:szCs w:val="24"/>
          <w:lang w:eastAsia="en-GB"/>
        </w:rPr>
        <w:t>lei</w:t>
      </w:r>
      <w:r w:rsidR="006A2346" w:rsidRPr="002C52B6">
        <w:rPr>
          <w:rFonts w:ascii="Times New Roman" w:hAnsi="Times New Roman" w:cs="Times New Roman"/>
          <w:sz w:val="24"/>
          <w:szCs w:val="24"/>
          <w:lang w:eastAsia="en-GB"/>
        </w:rPr>
        <w:t>, conform prevederilor legale</w:t>
      </w:r>
      <w:r w:rsidRPr="002C52B6">
        <w:rPr>
          <w:rFonts w:ascii="Times New Roman" w:hAnsi="Times New Roman" w:cs="Times New Roman"/>
          <w:sz w:val="24"/>
          <w:szCs w:val="24"/>
          <w:lang w:eastAsia="en-GB"/>
        </w:rPr>
        <w:t>;</w:t>
      </w:r>
    </w:p>
    <w:p w14:paraId="267454F7" w14:textId="77777777" w:rsidR="00ED1037" w:rsidRPr="002C52B6" w:rsidRDefault="00ED1037" w:rsidP="00ED1037">
      <w:pPr>
        <w:suppressAutoHyphens w:val="0"/>
        <w:autoSpaceDN/>
        <w:spacing w:after="0" w:line="240" w:lineRule="auto"/>
        <w:ind w:left="284"/>
        <w:jc w:val="both"/>
        <w:textAlignment w:val="auto"/>
        <w:rPr>
          <w:rFonts w:ascii="Times New Roman" w:hAnsi="Times New Roman" w:cs="Times New Roman"/>
          <w:b/>
          <w:bCs/>
          <w:sz w:val="24"/>
          <w:szCs w:val="24"/>
          <w:lang w:eastAsia="en-GB"/>
        </w:rPr>
      </w:pPr>
      <w:r w:rsidRPr="002C52B6">
        <w:rPr>
          <w:rFonts w:ascii="Times New Roman" w:hAnsi="Times New Roman" w:cs="Times New Roman"/>
          <w:b/>
          <w:bCs/>
          <w:sz w:val="24"/>
          <w:szCs w:val="24"/>
          <w:lang w:eastAsia="en-GB"/>
        </w:rPr>
        <w:t xml:space="preserve">b) Etapa 2     </w:t>
      </w:r>
    </w:p>
    <w:p w14:paraId="57EC3F53" w14:textId="46ADB438" w:rsidR="00ED1037" w:rsidRPr="002C52B6" w:rsidRDefault="00ED1037" w:rsidP="00ED1037">
      <w:pPr>
        <w:suppressAutoHyphens w:val="0"/>
        <w:autoSpaceDN/>
        <w:spacing w:after="0" w:line="240" w:lineRule="auto"/>
        <w:ind w:left="640"/>
        <w:contextualSpacing/>
        <w:jc w:val="both"/>
        <w:textAlignment w:val="auto"/>
        <w:rPr>
          <w:rFonts w:ascii="Times New Roman" w:hAnsi="Times New Roman" w:cs="Times New Roman"/>
          <w:sz w:val="24"/>
          <w:szCs w:val="24"/>
          <w:lang w:eastAsia="en-GB"/>
        </w:rPr>
      </w:pPr>
      <w:r w:rsidRPr="002C52B6">
        <w:rPr>
          <w:rFonts w:ascii="Times New Roman" w:hAnsi="Times New Roman" w:cs="Times New Roman"/>
          <w:b/>
          <w:bCs/>
          <w:sz w:val="24"/>
          <w:szCs w:val="24"/>
          <w:lang w:eastAsia="en-GB"/>
        </w:rPr>
        <w:t xml:space="preserve">  </w:t>
      </w:r>
      <w:r w:rsidRPr="002C52B6">
        <w:rPr>
          <w:rFonts w:ascii="Times New Roman" w:hAnsi="Times New Roman" w:cs="Times New Roman"/>
          <w:sz w:val="24"/>
          <w:szCs w:val="24"/>
          <w:lang w:eastAsia="ro-RO"/>
        </w:rPr>
        <w:t>-</w:t>
      </w:r>
      <w:r w:rsidRPr="002C52B6">
        <w:rPr>
          <w:rFonts w:ascii="Times New Roman" w:hAnsi="Times New Roman" w:cs="Times New Roman"/>
          <w:sz w:val="24"/>
          <w:szCs w:val="24"/>
          <w:lang w:eastAsia="en-GB"/>
        </w:rPr>
        <w:t xml:space="preserve"> pentru DALI</w:t>
      </w:r>
      <w:r w:rsidR="006A2346" w:rsidRPr="002C52B6">
        <w:rPr>
          <w:rFonts w:ascii="Times New Roman" w:hAnsi="Times New Roman" w:cs="Times New Roman"/>
          <w:sz w:val="24"/>
          <w:szCs w:val="24"/>
          <w:lang w:eastAsia="en-GB"/>
        </w:rPr>
        <w:t xml:space="preserve"> în sumă de </w:t>
      </w:r>
      <w:r w:rsidR="00515BAE" w:rsidRPr="002C52B6">
        <w:rPr>
          <w:rFonts w:ascii="Times New Roman" w:hAnsi="Times New Roman" w:cs="Times New Roman"/>
          <w:b/>
          <w:bCs/>
          <w:sz w:val="24"/>
          <w:szCs w:val="24"/>
          <w:lang w:eastAsia="en-GB"/>
        </w:rPr>
        <w:t>60.000</w:t>
      </w:r>
      <w:r w:rsidR="006A2346" w:rsidRPr="002C52B6">
        <w:rPr>
          <w:rFonts w:ascii="Times New Roman" w:hAnsi="Times New Roman" w:cs="Times New Roman"/>
          <w:b/>
          <w:bCs/>
          <w:sz w:val="24"/>
          <w:szCs w:val="24"/>
          <w:lang w:eastAsia="en-GB"/>
        </w:rPr>
        <w:t xml:space="preserve"> lei</w:t>
      </w:r>
      <w:r w:rsidR="006A2346" w:rsidRPr="002C52B6">
        <w:rPr>
          <w:rFonts w:ascii="Times New Roman" w:hAnsi="Times New Roman" w:cs="Times New Roman"/>
          <w:sz w:val="24"/>
          <w:szCs w:val="24"/>
          <w:lang w:eastAsia="en-GB"/>
        </w:rPr>
        <w:t xml:space="preserve">, la care se adaugă TVA în valoare de </w:t>
      </w:r>
      <w:r w:rsidR="00515BAE" w:rsidRPr="002C52B6">
        <w:rPr>
          <w:rFonts w:ascii="Times New Roman" w:hAnsi="Times New Roman" w:cs="Times New Roman"/>
          <w:b/>
          <w:bCs/>
          <w:sz w:val="24"/>
          <w:szCs w:val="24"/>
          <w:lang w:eastAsia="en-GB"/>
        </w:rPr>
        <w:t>11.400</w:t>
      </w:r>
      <w:r w:rsidR="006A2346" w:rsidRPr="002C52B6">
        <w:rPr>
          <w:rFonts w:ascii="Times New Roman" w:hAnsi="Times New Roman" w:cs="Times New Roman"/>
          <w:b/>
          <w:bCs/>
          <w:sz w:val="24"/>
          <w:szCs w:val="24"/>
          <w:lang w:eastAsia="en-GB"/>
        </w:rPr>
        <w:t xml:space="preserve"> lei</w:t>
      </w:r>
      <w:r w:rsidR="006A2346" w:rsidRPr="002C52B6">
        <w:rPr>
          <w:rFonts w:ascii="Times New Roman" w:hAnsi="Times New Roman" w:cs="Times New Roman"/>
          <w:sz w:val="24"/>
          <w:szCs w:val="24"/>
          <w:lang w:eastAsia="en-GB"/>
        </w:rPr>
        <w:t>, conform prevederilor legale</w:t>
      </w:r>
      <w:r w:rsidRPr="002C52B6">
        <w:rPr>
          <w:rFonts w:ascii="Times New Roman" w:hAnsi="Times New Roman" w:cs="Times New Roman"/>
          <w:sz w:val="24"/>
          <w:szCs w:val="24"/>
          <w:lang w:eastAsia="en-GB"/>
        </w:rPr>
        <w:t>;</w:t>
      </w:r>
    </w:p>
    <w:p w14:paraId="1D464AD1" w14:textId="77777777" w:rsidR="00ED1037" w:rsidRPr="002C52B6" w:rsidRDefault="00ED1037" w:rsidP="00ED1037">
      <w:pPr>
        <w:suppressAutoHyphens w:val="0"/>
        <w:autoSpaceDN/>
        <w:spacing w:after="0" w:line="240" w:lineRule="auto"/>
        <w:ind w:left="284"/>
        <w:contextualSpacing/>
        <w:jc w:val="both"/>
        <w:textAlignment w:val="auto"/>
        <w:rPr>
          <w:rFonts w:ascii="Times New Roman" w:hAnsi="Times New Roman" w:cs="Times New Roman"/>
          <w:b/>
          <w:bCs/>
          <w:sz w:val="24"/>
          <w:szCs w:val="24"/>
          <w:lang w:eastAsia="en-GB"/>
        </w:rPr>
      </w:pPr>
      <w:r w:rsidRPr="002C52B6">
        <w:rPr>
          <w:rFonts w:ascii="Times New Roman" w:hAnsi="Times New Roman" w:cs="Times New Roman"/>
          <w:b/>
          <w:bCs/>
          <w:sz w:val="24"/>
          <w:szCs w:val="24"/>
          <w:lang w:eastAsia="en-GB"/>
        </w:rPr>
        <w:t>c) Etapa 3</w:t>
      </w:r>
    </w:p>
    <w:p w14:paraId="2CB0EA7A" w14:textId="50D17D46" w:rsidR="00ED1037" w:rsidRPr="002C52B6" w:rsidRDefault="00ED1037" w:rsidP="00ED1037">
      <w:pPr>
        <w:suppressAutoHyphens w:val="0"/>
        <w:autoSpaceDN/>
        <w:spacing w:after="0" w:line="240" w:lineRule="auto"/>
        <w:ind w:left="640"/>
        <w:contextualSpacing/>
        <w:jc w:val="both"/>
        <w:textAlignment w:val="auto"/>
        <w:rPr>
          <w:rFonts w:ascii="Times New Roman" w:hAnsi="Times New Roman" w:cs="Times New Roman"/>
          <w:sz w:val="24"/>
          <w:szCs w:val="24"/>
          <w:lang w:eastAsia="en-GB"/>
        </w:rPr>
      </w:pPr>
      <w:r w:rsidRPr="002C52B6">
        <w:rPr>
          <w:rFonts w:ascii="Times New Roman" w:hAnsi="Times New Roman" w:cs="Times New Roman"/>
          <w:sz w:val="24"/>
          <w:szCs w:val="24"/>
          <w:lang w:eastAsia="ro-RO"/>
        </w:rPr>
        <w:t xml:space="preserve">   -</w:t>
      </w:r>
      <w:r w:rsidRPr="002C52B6">
        <w:rPr>
          <w:rFonts w:ascii="Times New Roman" w:hAnsi="Times New Roman" w:cs="Times New Roman"/>
          <w:sz w:val="24"/>
          <w:szCs w:val="24"/>
          <w:lang w:eastAsia="en-GB"/>
        </w:rPr>
        <w:t xml:space="preserve"> pentru</w:t>
      </w:r>
      <w:r w:rsidR="006A2346" w:rsidRPr="002C52B6">
        <w:rPr>
          <w:rFonts w:ascii="Times New Roman" w:hAnsi="Times New Roman" w:cs="Times New Roman"/>
          <w:sz w:val="24"/>
          <w:szCs w:val="24"/>
          <w:lang w:eastAsia="en-GB"/>
        </w:rPr>
        <w:t xml:space="preserve"> </w:t>
      </w:r>
      <w:r w:rsidRPr="002C52B6">
        <w:rPr>
          <w:rFonts w:ascii="Times New Roman" w:hAnsi="Times New Roman" w:cs="Times New Roman"/>
          <w:sz w:val="24"/>
          <w:szCs w:val="24"/>
          <w:lang w:eastAsia="en-GB"/>
        </w:rPr>
        <w:t xml:space="preserve"> </w:t>
      </w:r>
      <w:r w:rsidR="00681A35" w:rsidRPr="002C52B6">
        <w:rPr>
          <w:rFonts w:ascii="Times New Roman" w:hAnsi="Times New Roman" w:cs="Times New Roman"/>
          <w:i/>
          <w:iCs/>
          <w:sz w:val="24"/>
          <w:szCs w:val="24"/>
          <w:lang w:eastAsia="en-GB"/>
        </w:rPr>
        <w:t>DTAC</w:t>
      </w:r>
      <w:r w:rsidR="00681A35" w:rsidRPr="002C52B6">
        <w:rPr>
          <w:rFonts w:ascii="Times New Roman" w:hAnsi="Times New Roman" w:cs="Times New Roman"/>
          <w:sz w:val="24"/>
          <w:szCs w:val="24"/>
          <w:lang w:eastAsia="en-GB"/>
        </w:rPr>
        <w:t xml:space="preserve"> </w:t>
      </w:r>
      <w:r w:rsidR="006A2346" w:rsidRPr="002C52B6">
        <w:rPr>
          <w:rFonts w:ascii="Times New Roman" w:hAnsi="Times New Roman" w:cs="Times New Roman"/>
          <w:sz w:val="24"/>
          <w:szCs w:val="24"/>
          <w:lang w:eastAsia="en-GB"/>
        </w:rPr>
        <w:t xml:space="preserve">în sumă de </w:t>
      </w:r>
      <w:r w:rsidR="00515BAE" w:rsidRPr="002C52B6">
        <w:rPr>
          <w:rFonts w:ascii="Times New Roman" w:hAnsi="Times New Roman" w:cs="Times New Roman"/>
          <w:b/>
          <w:bCs/>
          <w:sz w:val="24"/>
          <w:szCs w:val="24"/>
          <w:lang w:eastAsia="en-GB"/>
        </w:rPr>
        <w:t>20.000</w:t>
      </w:r>
      <w:r w:rsidR="006A2346" w:rsidRPr="002C52B6">
        <w:rPr>
          <w:rFonts w:ascii="Times New Roman" w:hAnsi="Times New Roman" w:cs="Times New Roman"/>
          <w:b/>
          <w:bCs/>
          <w:sz w:val="24"/>
          <w:szCs w:val="24"/>
          <w:lang w:eastAsia="en-GB"/>
        </w:rPr>
        <w:t xml:space="preserve"> lei</w:t>
      </w:r>
      <w:r w:rsidR="006A2346" w:rsidRPr="002C52B6">
        <w:rPr>
          <w:rFonts w:ascii="Times New Roman" w:hAnsi="Times New Roman" w:cs="Times New Roman"/>
          <w:sz w:val="24"/>
          <w:szCs w:val="24"/>
          <w:lang w:eastAsia="en-GB"/>
        </w:rPr>
        <w:t xml:space="preserve">, la care se adaugă TVA în valoare de </w:t>
      </w:r>
      <w:r w:rsidR="00515BAE" w:rsidRPr="002C52B6">
        <w:rPr>
          <w:rFonts w:ascii="Times New Roman" w:hAnsi="Times New Roman" w:cs="Times New Roman"/>
          <w:b/>
          <w:bCs/>
          <w:sz w:val="24"/>
          <w:szCs w:val="24"/>
          <w:lang w:eastAsia="en-GB"/>
        </w:rPr>
        <w:t>3.800</w:t>
      </w:r>
      <w:r w:rsidR="006A2346" w:rsidRPr="002C52B6">
        <w:rPr>
          <w:rFonts w:ascii="Times New Roman" w:hAnsi="Times New Roman" w:cs="Times New Roman"/>
          <w:b/>
          <w:bCs/>
          <w:sz w:val="24"/>
          <w:szCs w:val="24"/>
          <w:lang w:eastAsia="en-GB"/>
        </w:rPr>
        <w:t xml:space="preserve"> lei</w:t>
      </w:r>
      <w:r w:rsidR="006A2346" w:rsidRPr="002C52B6">
        <w:rPr>
          <w:rFonts w:ascii="Times New Roman" w:hAnsi="Times New Roman" w:cs="Times New Roman"/>
          <w:sz w:val="24"/>
          <w:szCs w:val="24"/>
          <w:lang w:eastAsia="en-GB"/>
        </w:rPr>
        <w:t>, conform prevederilor legale</w:t>
      </w:r>
      <w:r w:rsidRPr="002C52B6">
        <w:rPr>
          <w:rFonts w:ascii="Times New Roman" w:hAnsi="Times New Roman" w:cs="Times New Roman"/>
          <w:sz w:val="24"/>
          <w:szCs w:val="24"/>
          <w:lang w:eastAsia="en-GB"/>
        </w:rPr>
        <w:t>;</w:t>
      </w:r>
    </w:p>
    <w:p w14:paraId="05627307" w14:textId="0740B7EE" w:rsidR="00500621" w:rsidRPr="002C52B6" w:rsidRDefault="00500621" w:rsidP="00500621">
      <w:pPr>
        <w:suppressAutoHyphens w:val="0"/>
        <w:autoSpaceDN/>
        <w:spacing w:after="0" w:line="240" w:lineRule="auto"/>
        <w:ind w:left="284"/>
        <w:contextualSpacing/>
        <w:jc w:val="both"/>
        <w:textAlignment w:val="auto"/>
        <w:rPr>
          <w:rFonts w:ascii="Times New Roman" w:hAnsi="Times New Roman" w:cs="Times New Roman"/>
          <w:b/>
          <w:bCs/>
          <w:sz w:val="24"/>
          <w:szCs w:val="24"/>
          <w:lang w:eastAsia="en-GB"/>
        </w:rPr>
      </w:pPr>
      <w:r w:rsidRPr="002C52B6">
        <w:rPr>
          <w:rFonts w:ascii="Times New Roman" w:hAnsi="Times New Roman" w:cs="Times New Roman"/>
          <w:b/>
          <w:bCs/>
          <w:sz w:val="24"/>
          <w:szCs w:val="24"/>
          <w:lang w:eastAsia="en-GB"/>
        </w:rPr>
        <w:t>d) Etapa 4</w:t>
      </w:r>
    </w:p>
    <w:p w14:paraId="1A2006CA" w14:textId="6BCBB8AD" w:rsidR="00ED1037" w:rsidRPr="002C52B6" w:rsidRDefault="00ED1037" w:rsidP="00ED1037">
      <w:pPr>
        <w:suppressAutoHyphens w:val="0"/>
        <w:autoSpaceDN/>
        <w:spacing w:after="0" w:line="240" w:lineRule="auto"/>
        <w:ind w:left="640"/>
        <w:contextualSpacing/>
        <w:jc w:val="both"/>
        <w:textAlignment w:val="auto"/>
        <w:rPr>
          <w:rFonts w:ascii="Times New Roman" w:hAnsi="Times New Roman" w:cs="Times New Roman"/>
          <w:b/>
          <w:bCs/>
          <w:sz w:val="24"/>
          <w:szCs w:val="24"/>
          <w:lang w:eastAsia="en-GB"/>
        </w:rPr>
      </w:pPr>
      <w:r w:rsidRPr="002C52B6">
        <w:rPr>
          <w:rFonts w:ascii="Times New Roman" w:hAnsi="Times New Roman" w:cs="Times New Roman"/>
          <w:sz w:val="24"/>
          <w:szCs w:val="24"/>
          <w:lang w:eastAsia="ro-RO"/>
        </w:rPr>
        <w:lastRenderedPageBreak/>
        <w:t xml:space="preserve">    -</w:t>
      </w:r>
      <w:r w:rsidRPr="002C52B6">
        <w:rPr>
          <w:rFonts w:ascii="Times New Roman" w:hAnsi="Times New Roman" w:cs="Times New Roman"/>
          <w:sz w:val="24"/>
          <w:szCs w:val="24"/>
          <w:lang w:eastAsia="en-GB"/>
        </w:rPr>
        <w:t xml:space="preserve"> pentru </w:t>
      </w:r>
      <w:r w:rsidR="00681A35" w:rsidRPr="002C52B6">
        <w:rPr>
          <w:rFonts w:ascii="Times New Roman" w:hAnsi="Times New Roman" w:cs="Times New Roman"/>
          <w:sz w:val="24"/>
          <w:szCs w:val="24"/>
          <w:lang w:eastAsia="en-GB"/>
        </w:rPr>
        <w:t>PT+DE+CS</w:t>
      </w:r>
      <w:r w:rsidR="00F97714" w:rsidRPr="002C52B6">
        <w:rPr>
          <w:rFonts w:ascii="Times New Roman" w:hAnsi="Times New Roman" w:cs="Times New Roman"/>
          <w:sz w:val="24"/>
          <w:szCs w:val="24"/>
          <w:lang w:eastAsia="en-GB"/>
        </w:rPr>
        <w:t>, POE</w:t>
      </w:r>
      <w:r w:rsidR="006A2346" w:rsidRPr="002C52B6">
        <w:rPr>
          <w:rFonts w:ascii="Times New Roman" w:hAnsi="Times New Roman" w:cs="Times New Roman"/>
          <w:sz w:val="24"/>
          <w:szCs w:val="24"/>
          <w:lang w:eastAsia="en-GB"/>
        </w:rPr>
        <w:t xml:space="preserve"> în sumă de </w:t>
      </w:r>
      <w:r w:rsidR="00515BAE" w:rsidRPr="002C52B6">
        <w:rPr>
          <w:rFonts w:ascii="Times New Roman" w:hAnsi="Times New Roman" w:cs="Times New Roman"/>
          <w:b/>
          <w:bCs/>
          <w:sz w:val="24"/>
          <w:szCs w:val="24"/>
          <w:lang w:eastAsia="en-GB"/>
        </w:rPr>
        <w:t>40.000</w:t>
      </w:r>
      <w:r w:rsidR="006A2346" w:rsidRPr="002C52B6">
        <w:rPr>
          <w:rFonts w:ascii="Times New Roman" w:hAnsi="Times New Roman" w:cs="Times New Roman"/>
          <w:b/>
          <w:bCs/>
          <w:sz w:val="24"/>
          <w:szCs w:val="24"/>
          <w:lang w:eastAsia="en-GB"/>
        </w:rPr>
        <w:t xml:space="preserve"> lei</w:t>
      </w:r>
      <w:r w:rsidR="006A2346" w:rsidRPr="002C52B6">
        <w:rPr>
          <w:rFonts w:ascii="Times New Roman" w:hAnsi="Times New Roman" w:cs="Times New Roman"/>
          <w:sz w:val="24"/>
          <w:szCs w:val="24"/>
          <w:lang w:eastAsia="en-GB"/>
        </w:rPr>
        <w:t xml:space="preserve">, la care se adaugă TVA în valoare de </w:t>
      </w:r>
      <w:r w:rsidR="00515BAE" w:rsidRPr="002C52B6">
        <w:rPr>
          <w:rFonts w:ascii="Times New Roman" w:hAnsi="Times New Roman" w:cs="Times New Roman"/>
          <w:b/>
          <w:bCs/>
          <w:sz w:val="24"/>
          <w:szCs w:val="24"/>
          <w:lang w:eastAsia="en-GB"/>
        </w:rPr>
        <w:t>7.600</w:t>
      </w:r>
      <w:r w:rsidR="006A2346" w:rsidRPr="002C52B6">
        <w:rPr>
          <w:rFonts w:ascii="Times New Roman" w:hAnsi="Times New Roman" w:cs="Times New Roman"/>
          <w:b/>
          <w:bCs/>
          <w:sz w:val="24"/>
          <w:szCs w:val="24"/>
          <w:lang w:eastAsia="en-GB"/>
        </w:rPr>
        <w:t xml:space="preserve"> lei</w:t>
      </w:r>
      <w:r w:rsidR="006A2346" w:rsidRPr="002C52B6">
        <w:rPr>
          <w:rFonts w:ascii="Times New Roman" w:hAnsi="Times New Roman" w:cs="Times New Roman"/>
          <w:sz w:val="24"/>
          <w:szCs w:val="24"/>
          <w:lang w:eastAsia="en-GB"/>
        </w:rPr>
        <w:t>, conform prevederilor legale</w:t>
      </w:r>
      <w:r w:rsidRPr="002C52B6">
        <w:rPr>
          <w:rFonts w:ascii="Times New Roman" w:hAnsi="Times New Roman" w:cs="Times New Roman"/>
          <w:sz w:val="24"/>
          <w:szCs w:val="24"/>
          <w:lang w:eastAsia="en-GB"/>
        </w:rPr>
        <w:t>;</w:t>
      </w:r>
    </w:p>
    <w:p w14:paraId="7F8810EC" w14:textId="4F8128C4" w:rsidR="00ED1037" w:rsidRPr="002C52B6" w:rsidRDefault="00297052" w:rsidP="00297052">
      <w:pPr>
        <w:suppressAutoHyphens w:val="0"/>
        <w:autoSpaceDN/>
        <w:spacing w:after="0" w:line="240" w:lineRule="auto"/>
        <w:contextualSpacing/>
        <w:jc w:val="both"/>
        <w:textAlignment w:val="auto"/>
        <w:rPr>
          <w:rFonts w:ascii="Times New Roman" w:hAnsi="Times New Roman" w:cs="Times New Roman"/>
          <w:sz w:val="24"/>
          <w:szCs w:val="24"/>
          <w:lang w:eastAsia="ro-RO"/>
        </w:rPr>
      </w:pPr>
      <w:r w:rsidRPr="002C52B6">
        <w:rPr>
          <w:rFonts w:ascii="Times New Roman" w:hAnsi="Times New Roman" w:cs="Times New Roman"/>
          <w:b/>
          <w:bCs/>
          <w:sz w:val="24"/>
          <w:szCs w:val="24"/>
          <w:lang w:eastAsia="en-GB"/>
        </w:rPr>
        <w:t>2.</w:t>
      </w:r>
      <w:r w:rsidR="00ED1037" w:rsidRPr="002C52B6">
        <w:rPr>
          <w:rFonts w:ascii="Times New Roman" w:hAnsi="Times New Roman" w:cs="Times New Roman"/>
          <w:b/>
          <w:bCs/>
          <w:sz w:val="24"/>
          <w:szCs w:val="24"/>
          <w:lang w:eastAsia="en-GB"/>
        </w:rPr>
        <w:t xml:space="preserve">Faza </w:t>
      </w:r>
      <w:r w:rsidRPr="002C52B6">
        <w:rPr>
          <w:rFonts w:ascii="Times New Roman" w:hAnsi="Times New Roman" w:cs="Times New Roman"/>
          <w:b/>
          <w:bCs/>
          <w:sz w:val="24"/>
          <w:szCs w:val="24"/>
          <w:lang w:eastAsia="en-GB"/>
        </w:rPr>
        <w:t>II</w:t>
      </w:r>
      <w:r w:rsidR="00ED1037" w:rsidRPr="002C52B6">
        <w:rPr>
          <w:rFonts w:ascii="Times New Roman" w:hAnsi="Times New Roman" w:cs="Times New Roman"/>
          <w:sz w:val="24"/>
          <w:szCs w:val="24"/>
          <w:lang w:eastAsia="en-GB"/>
        </w:rPr>
        <w:t xml:space="preserve"> - în sumă de </w:t>
      </w:r>
      <w:r w:rsidR="00515BAE" w:rsidRPr="002C52B6">
        <w:rPr>
          <w:rFonts w:ascii="Times New Roman" w:hAnsi="Times New Roman" w:cs="Times New Roman"/>
          <w:b/>
          <w:bCs/>
          <w:sz w:val="24"/>
          <w:szCs w:val="24"/>
          <w:lang w:eastAsia="en-GB"/>
        </w:rPr>
        <w:t>6000</w:t>
      </w:r>
      <w:r w:rsidR="00ED1037" w:rsidRPr="002C52B6">
        <w:rPr>
          <w:rFonts w:ascii="Times New Roman" w:hAnsi="Times New Roman" w:cs="Times New Roman"/>
          <w:b/>
          <w:bCs/>
          <w:sz w:val="24"/>
          <w:szCs w:val="24"/>
          <w:lang w:eastAsia="en-GB"/>
        </w:rPr>
        <w:t xml:space="preserve"> lei</w:t>
      </w:r>
      <w:r w:rsidR="00ED1037" w:rsidRPr="002C52B6">
        <w:rPr>
          <w:rFonts w:ascii="Times New Roman" w:hAnsi="Times New Roman" w:cs="Times New Roman"/>
          <w:sz w:val="24"/>
          <w:szCs w:val="24"/>
          <w:lang w:eastAsia="en-GB"/>
        </w:rPr>
        <w:t xml:space="preserve">, la care se adaugă TVA în valoare de </w:t>
      </w:r>
      <w:r w:rsidR="00515BAE" w:rsidRPr="002C52B6">
        <w:rPr>
          <w:rFonts w:ascii="Times New Roman" w:hAnsi="Times New Roman" w:cs="Times New Roman"/>
          <w:b/>
          <w:bCs/>
          <w:sz w:val="24"/>
          <w:szCs w:val="24"/>
          <w:lang w:eastAsia="en-GB"/>
        </w:rPr>
        <w:t>1.140</w:t>
      </w:r>
      <w:r w:rsidR="00ED1037" w:rsidRPr="002C52B6">
        <w:rPr>
          <w:rFonts w:ascii="Times New Roman" w:hAnsi="Times New Roman" w:cs="Times New Roman"/>
          <w:b/>
          <w:bCs/>
          <w:sz w:val="24"/>
          <w:szCs w:val="24"/>
          <w:lang w:eastAsia="en-GB"/>
        </w:rPr>
        <w:t xml:space="preserve"> lei</w:t>
      </w:r>
      <w:r w:rsidR="00ED1037" w:rsidRPr="002C52B6">
        <w:rPr>
          <w:rFonts w:ascii="Times New Roman" w:hAnsi="Times New Roman" w:cs="Times New Roman"/>
          <w:sz w:val="24"/>
          <w:szCs w:val="24"/>
          <w:lang w:eastAsia="en-GB"/>
        </w:rPr>
        <w:t>, conform prevederilor legale, pentru a</w:t>
      </w:r>
      <w:r w:rsidR="00ED1037" w:rsidRPr="002C52B6">
        <w:rPr>
          <w:rFonts w:ascii="Times New Roman" w:eastAsia="Times New Roman" w:hAnsi="Times New Roman" w:cs="Times New Roman"/>
          <w:sz w:val="24"/>
          <w:szCs w:val="24"/>
          <w:lang w:eastAsia="en-GB"/>
        </w:rPr>
        <w:t xml:space="preserve">sistență </w:t>
      </w:r>
      <w:r w:rsidR="00500621" w:rsidRPr="002C52B6">
        <w:rPr>
          <w:rFonts w:ascii="Times New Roman" w:eastAsia="Times New Roman" w:hAnsi="Times New Roman" w:cs="Times New Roman"/>
          <w:sz w:val="24"/>
          <w:szCs w:val="24"/>
          <w:lang w:eastAsia="en-GB"/>
        </w:rPr>
        <w:t>t</w:t>
      </w:r>
      <w:r w:rsidR="00ED1037" w:rsidRPr="002C52B6">
        <w:rPr>
          <w:rFonts w:ascii="Times New Roman" w:eastAsia="Times New Roman" w:hAnsi="Times New Roman" w:cs="Times New Roman"/>
          <w:sz w:val="24"/>
          <w:szCs w:val="24"/>
          <w:lang w:eastAsia="en-GB"/>
        </w:rPr>
        <w:t xml:space="preserve">ehnică pe parcursul derulării procedurilor de achiziție publică a lucrărilor de execuție precum și în perioada de execuție a </w:t>
      </w:r>
      <w:r w:rsidR="00500621" w:rsidRPr="002C52B6">
        <w:rPr>
          <w:rFonts w:ascii="Times New Roman" w:eastAsia="Times New Roman" w:hAnsi="Times New Roman" w:cs="Times New Roman"/>
          <w:sz w:val="24"/>
          <w:szCs w:val="24"/>
          <w:lang w:eastAsia="en-GB"/>
        </w:rPr>
        <w:t>l</w:t>
      </w:r>
      <w:r w:rsidR="00ED1037" w:rsidRPr="002C52B6">
        <w:rPr>
          <w:rFonts w:ascii="Times New Roman" w:eastAsia="Times New Roman" w:hAnsi="Times New Roman" w:cs="Times New Roman"/>
          <w:sz w:val="24"/>
          <w:szCs w:val="24"/>
          <w:lang w:eastAsia="en-GB"/>
        </w:rPr>
        <w:t>ucrărilor, până la semnarea procesului verbal de recepție finală a lucrărilor.</w:t>
      </w:r>
    </w:p>
    <w:p w14:paraId="39C504FE" w14:textId="77777777" w:rsidR="00282410" w:rsidRPr="002C52B6" w:rsidRDefault="00282410">
      <w:pPr>
        <w:numPr>
          <w:ilvl w:val="1"/>
          <w:numId w:val="3"/>
        </w:numPr>
        <w:suppressAutoHyphens w:val="0"/>
        <w:autoSpaceDN/>
        <w:spacing w:after="0" w:line="240" w:lineRule="auto"/>
        <w:ind w:left="360"/>
        <w:contextualSpacing/>
        <w:textAlignment w:val="auto"/>
        <w:rPr>
          <w:rFonts w:ascii="Times New Roman" w:hAnsi="Times New Roman" w:cs="Times New Roman"/>
          <w:sz w:val="24"/>
          <w:szCs w:val="24"/>
          <w:lang w:eastAsia="ro-RO"/>
        </w:rPr>
      </w:pPr>
      <w:r w:rsidRPr="002C52B6">
        <w:rPr>
          <w:rFonts w:ascii="Times New Roman" w:hAnsi="Times New Roman" w:cs="Times New Roman"/>
          <w:sz w:val="24"/>
          <w:szCs w:val="24"/>
          <w:lang w:eastAsia="ro-RO"/>
        </w:rPr>
        <w:t>Plata contactului se va face în baza facturilor emise de Contractant, însoțite de:</w:t>
      </w:r>
    </w:p>
    <w:p w14:paraId="565D539F" w14:textId="77777777" w:rsidR="00282410" w:rsidRPr="002C52B6" w:rsidRDefault="00282410">
      <w:pPr>
        <w:numPr>
          <w:ilvl w:val="0"/>
          <w:numId w:val="5"/>
        </w:numPr>
        <w:suppressAutoHyphens w:val="0"/>
        <w:autoSpaceDN/>
        <w:spacing w:after="0" w:line="240" w:lineRule="auto"/>
        <w:contextualSpacing/>
        <w:jc w:val="both"/>
        <w:textAlignment w:val="auto"/>
        <w:rPr>
          <w:rFonts w:ascii="Times New Roman" w:hAnsi="Times New Roman" w:cs="Times New Roman"/>
          <w:sz w:val="24"/>
          <w:szCs w:val="24"/>
          <w:lang w:eastAsia="ro-RO"/>
        </w:rPr>
      </w:pPr>
      <w:r w:rsidRPr="002C52B6">
        <w:rPr>
          <w:rFonts w:ascii="Times New Roman" w:hAnsi="Times New Roman" w:cs="Times New Roman"/>
          <w:sz w:val="24"/>
          <w:szCs w:val="24"/>
          <w:lang w:eastAsia="ro-RO"/>
        </w:rPr>
        <w:t xml:space="preserve">PV de recepție a documentației tehnice însușite de către achizitor conform prevederilor </w:t>
      </w:r>
      <w:r w:rsidRPr="002C52B6">
        <w:rPr>
          <w:rFonts w:ascii="Times New Roman" w:hAnsi="Times New Roman" w:cs="Times New Roman"/>
          <w:b/>
          <w:bCs/>
          <w:sz w:val="24"/>
          <w:szCs w:val="24"/>
          <w:lang w:eastAsia="ro-RO"/>
        </w:rPr>
        <w:t>art. 18</w:t>
      </w:r>
      <w:r w:rsidRPr="002C52B6">
        <w:rPr>
          <w:rFonts w:ascii="Times New Roman" w:hAnsi="Times New Roman" w:cs="Times New Roman"/>
          <w:sz w:val="24"/>
          <w:szCs w:val="24"/>
          <w:lang w:eastAsia="ro-RO"/>
        </w:rPr>
        <w:t>, prin transfer bancar și cu respectarea dispozițiilor Legii nr. 72/2013  privind măsurile pentru combaterea întârzierii în executarea obligaţiilor de plată a unor sume de bani rezultând din contracte încheiate între profesionişti şi între aceştia şi autorităţi contractante;</w:t>
      </w:r>
    </w:p>
    <w:p w14:paraId="555DE250" w14:textId="77777777" w:rsidR="00282410" w:rsidRPr="002C52B6" w:rsidRDefault="00282410">
      <w:pPr>
        <w:numPr>
          <w:ilvl w:val="0"/>
          <w:numId w:val="5"/>
        </w:numPr>
        <w:suppressAutoHyphens w:val="0"/>
        <w:autoSpaceDN/>
        <w:spacing w:after="0" w:line="240" w:lineRule="auto"/>
        <w:contextualSpacing/>
        <w:jc w:val="both"/>
        <w:textAlignment w:val="auto"/>
        <w:rPr>
          <w:rFonts w:ascii="Times New Roman" w:hAnsi="Times New Roman" w:cs="Times New Roman"/>
          <w:sz w:val="24"/>
          <w:szCs w:val="24"/>
          <w:lang w:eastAsia="ro-RO"/>
        </w:rPr>
      </w:pPr>
      <w:r w:rsidRPr="002C52B6">
        <w:rPr>
          <w:rFonts w:ascii="Times New Roman" w:hAnsi="Times New Roman" w:cs="Times New Roman"/>
          <w:sz w:val="24"/>
          <w:szCs w:val="24"/>
          <w:lang w:eastAsia="ro-RO"/>
        </w:rPr>
        <w:t>PV de recepție a prestării serviciilor de asistență tehnică din partea proiectantului, prin transfer bancar și cu respectarea dispozițiilor Legii nr. 72/2013 privind măsurile pentru combaterea întârzierii în executarea obligaţiilor de plată a unor sume de bani rezultând din contracte încheiate între profesionişti şi între aceştia şi autorităţi contractante;</w:t>
      </w:r>
    </w:p>
    <w:p w14:paraId="0DBFF1F4" w14:textId="77777777" w:rsidR="00282410" w:rsidRPr="002C52B6" w:rsidRDefault="00282410">
      <w:pPr>
        <w:numPr>
          <w:ilvl w:val="1"/>
          <w:numId w:val="3"/>
        </w:numPr>
        <w:suppressAutoHyphens w:val="0"/>
        <w:autoSpaceDN/>
        <w:spacing w:after="0" w:line="240" w:lineRule="auto"/>
        <w:ind w:left="450"/>
        <w:contextualSpacing/>
        <w:textAlignment w:val="auto"/>
        <w:rPr>
          <w:rFonts w:ascii="Times New Roman" w:hAnsi="Times New Roman" w:cs="Times New Roman"/>
          <w:sz w:val="24"/>
          <w:szCs w:val="24"/>
          <w:lang w:eastAsia="ro-RO"/>
        </w:rPr>
      </w:pPr>
      <w:r w:rsidRPr="002C52B6">
        <w:rPr>
          <w:rFonts w:ascii="Times New Roman" w:hAnsi="Times New Roman" w:cs="Times New Roman"/>
          <w:sz w:val="24"/>
          <w:szCs w:val="24"/>
          <w:lang w:eastAsia="ro-RO"/>
        </w:rPr>
        <w:t xml:space="preserve">Prețul contractului este ferm în lei și </w:t>
      </w:r>
      <w:r w:rsidRPr="002C52B6">
        <w:rPr>
          <w:rFonts w:ascii="Times New Roman" w:hAnsi="Times New Roman" w:cs="Times New Roman"/>
          <w:b/>
          <w:bCs/>
          <w:sz w:val="24"/>
          <w:szCs w:val="24"/>
          <w:lang w:eastAsia="ro-RO"/>
        </w:rPr>
        <w:t>nu se ajustează până la finalizarea acestuia</w:t>
      </w:r>
      <w:r w:rsidRPr="002C52B6">
        <w:rPr>
          <w:rFonts w:ascii="Times New Roman" w:hAnsi="Times New Roman" w:cs="Times New Roman"/>
          <w:sz w:val="24"/>
          <w:szCs w:val="24"/>
          <w:lang w:eastAsia="ro-RO"/>
        </w:rPr>
        <w:t>.</w:t>
      </w:r>
    </w:p>
    <w:p w14:paraId="7E42D60E" w14:textId="63C0413C" w:rsidR="00D6065F" w:rsidRPr="002C52B6" w:rsidRDefault="00D6065F" w:rsidP="00D6065F">
      <w:pPr>
        <w:suppressAutoHyphens w:val="0"/>
        <w:autoSpaceDN/>
        <w:spacing w:after="0" w:line="240" w:lineRule="auto"/>
        <w:textAlignment w:val="auto"/>
        <w:rPr>
          <w:rFonts w:ascii="Times New Roman" w:hAnsi="Times New Roman" w:cs="Times New Roman"/>
          <w:sz w:val="24"/>
          <w:szCs w:val="24"/>
          <w:lang w:eastAsia="ro-RO"/>
        </w:rPr>
      </w:pPr>
      <w:r w:rsidRPr="002C52B6">
        <w:rPr>
          <w:rFonts w:ascii="Times New Roman" w:hAnsi="Times New Roman" w:cs="Times New Roman"/>
          <w:sz w:val="24"/>
          <w:szCs w:val="24"/>
          <w:lang w:eastAsia="ro-RO"/>
        </w:rPr>
        <w:t xml:space="preserve">   Plata pentru PTh se va efectua astfel:</w:t>
      </w:r>
    </w:p>
    <w:p w14:paraId="651AC933" w14:textId="77777777" w:rsidR="00D6065F" w:rsidRPr="002C52B6" w:rsidRDefault="00D6065F" w:rsidP="00D6065F">
      <w:pPr>
        <w:suppressAutoHyphens w:val="0"/>
        <w:autoSpaceDN/>
        <w:spacing w:after="0" w:line="240" w:lineRule="auto"/>
        <w:textAlignment w:val="auto"/>
        <w:rPr>
          <w:rFonts w:ascii="Times New Roman" w:hAnsi="Times New Roman" w:cs="Times New Roman"/>
          <w:sz w:val="24"/>
          <w:szCs w:val="24"/>
          <w:lang w:eastAsia="ro-RO"/>
        </w:rPr>
      </w:pPr>
      <w:r w:rsidRPr="002C52B6">
        <w:rPr>
          <w:rFonts w:ascii="Times New Roman" w:hAnsi="Times New Roman" w:cs="Times New Roman"/>
          <w:sz w:val="24"/>
          <w:szCs w:val="24"/>
          <w:lang w:eastAsia="ro-RO"/>
        </w:rPr>
        <w:t>-  70% din valoarea contractului in momentul  avizarii proiectului de catre comisia tehnica de avizare a proiectelor din cadrul Primariei Petrila ;</w:t>
      </w:r>
    </w:p>
    <w:p w14:paraId="17B1DDC8" w14:textId="48E77D5F" w:rsidR="00282410" w:rsidRPr="002C52B6" w:rsidRDefault="00D6065F" w:rsidP="00D6065F">
      <w:pPr>
        <w:suppressAutoHyphens w:val="0"/>
        <w:autoSpaceDN/>
        <w:spacing w:after="0" w:line="240" w:lineRule="auto"/>
        <w:textAlignment w:val="auto"/>
        <w:rPr>
          <w:rFonts w:ascii="Times New Roman" w:hAnsi="Times New Roman" w:cs="Times New Roman"/>
          <w:sz w:val="24"/>
          <w:szCs w:val="24"/>
          <w:lang w:eastAsia="ro-RO"/>
        </w:rPr>
      </w:pPr>
      <w:r w:rsidRPr="002C52B6">
        <w:rPr>
          <w:rFonts w:ascii="Times New Roman" w:hAnsi="Times New Roman" w:cs="Times New Roman"/>
          <w:sz w:val="24"/>
          <w:szCs w:val="24"/>
          <w:lang w:eastAsia="ro-RO"/>
        </w:rPr>
        <w:t>- 30 % in momentul  avizarii acestuia de catre finantator.</w:t>
      </w:r>
    </w:p>
    <w:p w14:paraId="31876324" w14:textId="3C4A1CA1" w:rsidR="003366D0" w:rsidRPr="0024343B" w:rsidRDefault="00282410" w:rsidP="0024343B">
      <w:pPr>
        <w:pStyle w:val="ListParagraph"/>
        <w:numPr>
          <w:ilvl w:val="0"/>
          <w:numId w:val="3"/>
        </w:numPr>
        <w:suppressAutoHyphens w:val="0"/>
        <w:autoSpaceDN/>
        <w:spacing w:after="0" w:line="240" w:lineRule="auto"/>
        <w:contextualSpacing/>
        <w:jc w:val="both"/>
        <w:textAlignment w:val="auto"/>
        <w:rPr>
          <w:rFonts w:ascii="Times New Roman" w:hAnsi="Times New Roman" w:cs="Times New Roman"/>
          <w:sz w:val="24"/>
          <w:szCs w:val="24"/>
          <w:lang w:eastAsia="ro-RO"/>
        </w:rPr>
      </w:pPr>
      <w:r w:rsidRPr="0024343B">
        <w:rPr>
          <w:rFonts w:ascii="Times New Roman" w:hAnsi="Times New Roman" w:cs="Times New Roman"/>
          <w:b/>
          <w:bCs/>
          <w:sz w:val="24"/>
          <w:szCs w:val="24"/>
          <w:lang w:eastAsia="ro-RO"/>
        </w:rPr>
        <w:t>DURATA ȘI EXECUTAREA CONTRACTULUI</w:t>
      </w:r>
    </w:p>
    <w:p w14:paraId="1F7AB4E3" w14:textId="77777777" w:rsidR="00ED1037" w:rsidRPr="002C52B6" w:rsidRDefault="00ED1037" w:rsidP="00ED1037">
      <w:pPr>
        <w:suppressAutoHyphens w:val="0"/>
        <w:autoSpaceDN/>
        <w:spacing w:after="0" w:line="240" w:lineRule="auto"/>
        <w:ind w:left="448"/>
        <w:contextualSpacing/>
        <w:jc w:val="both"/>
        <w:textAlignment w:val="auto"/>
        <w:rPr>
          <w:rFonts w:ascii="Times New Roman" w:hAnsi="Times New Roman" w:cs="Times New Roman"/>
          <w:sz w:val="24"/>
          <w:szCs w:val="24"/>
          <w:lang w:eastAsia="ro-RO"/>
        </w:rPr>
      </w:pPr>
    </w:p>
    <w:p w14:paraId="1FB2CAF4" w14:textId="3E1E7550" w:rsidR="00282410" w:rsidRPr="002C52B6" w:rsidRDefault="00282410">
      <w:pPr>
        <w:numPr>
          <w:ilvl w:val="1"/>
          <w:numId w:val="3"/>
        </w:numPr>
        <w:suppressAutoHyphens w:val="0"/>
        <w:autoSpaceDN/>
        <w:spacing w:after="100" w:afterAutospacing="1" w:line="240" w:lineRule="auto"/>
        <w:ind w:left="448" w:hanging="357"/>
        <w:contextualSpacing/>
        <w:jc w:val="both"/>
        <w:textAlignment w:val="auto"/>
        <w:rPr>
          <w:rFonts w:ascii="Times New Roman" w:hAnsi="Times New Roman" w:cs="Times New Roman"/>
          <w:sz w:val="24"/>
          <w:szCs w:val="24"/>
          <w:lang w:eastAsia="ro-RO"/>
        </w:rPr>
      </w:pPr>
      <w:r w:rsidRPr="002C52B6">
        <w:rPr>
          <w:rFonts w:ascii="Times New Roman" w:hAnsi="Times New Roman" w:cs="Times New Roman"/>
          <w:sz w:val="24"/>
          <w:szCs w:val="24"/>
          <w:lang w:eastAsia="ro-RO"/>
        </w:rPr>
        <w:t>Prezentul Contract intră în vigoare la data semnării lui de către ultima parte şi este valabil până la îndeplinirea integrală și corespunzătoare a obligaţiilor de către ambele părţi, iar Contractul opereaza valabil intre parti, potrivit legii.</w:t>
      </w:r>
    </w:p>
    <w:p w14:paraId="2920B375" w14:textId="60543136" w:rsidR="00282410" w:rsidRPr="002C52B6" w:rsidRDefault="00ED1037">
      <w:pPr>
        <w:numPr>
          <w:ilvl w:val="1"/>
          <w:numId w:val="3"/>
        </w:numPr>
        <w:suppressAutoHyphens w:val="0"/>
        <w:autoSpaceDN/>
        <w:spacing w:after="100" w:afterAutospacing="1" w:line="240" w:lineRule="auto"/>
        <w:ind w:left="448" w:hanging="357"/>
        <w:contextualSpacing/>
        <w:jc w:val="both"/>
        <w:textAlignment w:val="auto"/>
        <w:rPr>
          <w:rFonts w:ascii="Times New Roman" w:hAnsi="Times New Roman" w:cs="Times New Roman"/>
          <w:sz w:val="24"/>
          <w:szCs w:val="24"/>
          <w:lang w:eastAsia="ro-RO"/>
        </w:rPr>
      </w:pPr>
      <w:r w:rsidRPr="002C52B6">
        <w:rPr>
          <w:rFonts w:ascii="Times New Roman" w:hAnsi="Times New Roman" w:cs="Times New Roman"/>
          <w:b/>
          <w:bCs/>
          <w:sz w:val="24"/>
          <w:szCs w:val="24"/>
          <w:lang w:eastAsia="ro-RO"/>
        </w:rPr>
        <w:t>Faza</w:t>
      </w:r>
      <w:r w:rsidR="00282410" w:rsidRPr="002C52B6">
        <w:rPr>
          <w:rFonts w:ascii="Times New Roman" w:hAnsi="Times New Roman" w:cs="Times New Roman"/>
          <w:b/>
          <w:bCs/>
          <w:sz w:val="24"/>
          <w:szCs w:val="24"/>
          <w:lang w:eastAsia="ro-RO"/>
        </w:rPr>
        <w:t xml:space="preserve"> </w:t>
      </w:r>
      <w:r w:rsidR="001716D5" w:rsidRPr="002C52B6">
        <w:rPr>
          <w:rFonts w:ascii="Times New Roman" w:hAnsi="Times New Roman" w:cs="Times New Roman"/>
          <w:b/>
          <w:bCs/>
          <w:sz w:val="24"/>
          <w:szCs w:val="24"/>
          <w:lang w:eastAsia="ro-RO"/>
        </w:rPr>
        <w:t>I</w:t>
      </w:r>
      <w:r w:rsidR="00282410" w:rsidRPr="002C52B6">
        <w:rPr>
          <w:rFonts w:ascii="Times New Roman" w:hAnsi="Times New Roman" w:cs="Times New Roman"/>
          <w:sz w:val="24"/>
          <w:szCs w:val="24"/>
          <w:lang w:eastAsia="ro-RO"/>
        </w:rPr>
        <w:t xml:space="preserve"> a contractului va fi îndeplinită </w:t>
      </w:r>
      <w:bookmarkStart w:id="3" w:name="_Hlk13213422"/>
      <w:r w:rsidR="00282410" w:rsidRPr="002C52B6">
        <w:rPr>
          <w:rFonts w:ascii="Times New Roman" w:hAnsi="Times New Roman" w:cs="Times New Roman"/>
          <w:sz w:val="24"/>
          <w:szCs w:val="24"/>
          <w:lang w:eastAsia="ro-RO"/>
        </w:rPr>
        <w:t xml:space="preserve">pana cel tarziu in data de </w:t>
      </w:r>
      <w:r w:rsidR="00282410" w:rsidRPr="002C52B6">
        <w:rPr>
          <w:rFonts w:ascii="Times New Roman" w:hAnsi="Times New Roman" w:cs="Times New Roman"/>
          <w:b/>
          <w:bCs/>
          <w:sz w:val="24"/>
          <w:szCs w:val="24"/>
          <w:lang w:eastAsia="ro-RO"/>
        </w:rPr>
        <w:t>3</w:t>
      </w:r>
      <w:r w:rsidR="00686D9C" w:rsidRPr="002C52B6">
        <w:rPr>
          <w:rFonts w:ascii="Times New Roman" w:hAnsi="Times New Roman" w:cs="Times New Roman"/>
          <w:b/>
          <w:bCs/>
          <w:sz w:val="24"/>
          <w:szCs w:val="24"/>
          <w:lang w:eastAsia="ro-RO"/>
        </w:rPr>
        <w:t>0</w:t>
      </w:r>
      <w:r w:rsidR="00282410" w:rsidRPr="002C52B6">
        <w:rPr>
          <w:rFonts w:ascii="Times New Roman" w:hAnsi="Times New Roman" w:cs="Times New Roman"/>
          <w:b/>
          <w:bCs/>
          <w:sz w:val="24"/>
          <w:szCs w:val="24"/>
          <w:lang w:eastAsia="ro-RO"/>
        </w:rPr>
        <w:t xml:space="preserve"> </w:t>
      </w:r>
      <w:r w:rsidR="00C277D3" w:rsidRPr="002C52B6">
        <w:rPr>
          <w:rFonts w:ascii="Times New Roman" w:hAnsi="Times New Roman" w:cs="Times New Roman"/>
          <w:b/>
          <w:bCs/>
          <w:sz w:val="24"/>
          <w:szCs w:val="24"/>
          <w:lang w:eastAsia="ro-RO"/>
        </w:rPr>
        <w:t>aprilie</w:t>
      </w:r>
      <w:r w:rsidR="00282410" w:rsidRPr="002C52B6">
        <w:rPr>
          <w:rFonts w:ascii="Times New Roman" w:hAnsi="Times New Roman" w:cs="Times New Roman"/>
          <w:b/>
          <w:bCs/>
          <w:sz w:val="24"/>
          <w:szCs w:val="24"/>
          <w:lang w:eastAsia="ro-RO"/>
        </w:rPr>
        <w:t xml:space="preserve"> 2023</w:t>
      </w:r>
      <w:r w:rsidR="00282410" w:rsidRPr="002C52B6">
        <w:rPr>
          <w:rFonts w:ascii="Times New Roman" w:hAnsi="Times New Roman" w:cs="Times New Roman"/>
          <w:sz w:val="24"/>
          <w:szCs w:val="24"/>
          <w:lang w:eastAsia="ro-RO"/>
        </w:rPr>
        <w:t xml:space="preserve">, iar documentațiile descrise la </w:t>
      </w:r>
      <w:r w:rsidR="00282410" w:rsidRPr="002C52B6">
        <w:rPr>
          <w:rFonts w:ascii="Times New Roman" w:hAnsi="Times New Roman" w:cs="Times New Roman"/>
          <w:b/>
          <w:bCs/>
          <w:sz w:val="24"/>
          <w:szCs w:val="24"/>
          <w:lang w:eastAsia="ro-RO"/>
        </w:rPr>
        <w:t>pct. 3.2.a)</w:t>
      </w:r>
      <w:r w:rsidR="00282410" w:rsidRPr="002C52B6">
        <w:rPr>
          <w:rFonts w:ascii="Times New Roman" w:hAnsi="Times New Roman" w:cs="Times New Roman"/>
          <w:sz w:val="24"/>
          <w:szCs w:val="24"/>
          <w:lang w:eastAsia="ro-RO"/>
        </w:rPr>
        <w:t xml:space="preserve"> vor fi predate către achizitor pe baza de proces verbal de predare-primire.</w:t>
      </w:r>
      <w:r w:rsidR="00282410" w:rsidRPr="002C52B6">
        <w:rPr>
          <w:rFonts w:ascii="Times New Roman" w:hAnsi="Times New Roman" w:cs="Times New Roman"/>
          <w:b/>
          <w:bCs/>
          <w:sz w:val="24"/>
          <w:szCs w:val="24"/>
          <w:lang w:eastAsia="ro-RO"/>
        </w:rPr>
        <w:t xml:space="preserve"> </w:t>
      </w:r>
      <w:r w:rsidR="00282410" w:rsidRPr="002C52B6">
        <w:rPr>
          <w:rFonts w:ascii="Times New Roman" w:hAnsi="Times New Roman" w:cs="Times New Roman"/>
          <w:sz w:val="24"/>
          <w:szCs w:val="24"/>
          <w:lang w:eastAsia="ro-RO"/>
        </w:rPr>
        <w:t xml:space="preserve">Ordinul de începere a prestării serviciilor va fi transmis de achizitor către contractant în urma constituirii de către cel din urmă a garanției de bună execuție și a prezentării asigurării de risc profesional, dar nu mai târziu de 5 zile lucrătoare de la data semnării contractului de către ambele părți. </w:t>
      </w:r>
      <w:bookmarkEnd w:id="3"/>
    </w:p>
    <w:p w14:paraId="6691478C" w14:textId="1343EC0F" w:rsidR="00282410" w:rsidRPr="002C52B6" w:rsidRDefault="00ED1037">
      <w:pPr>
        <w:numPr>
          <w:ilvl w:val="1"/>
          <w:numId w:val="3"/>
        </w:numPr>
        <w:suppressAutoHyphens w:val="0"/>
        <w:autoSpaceDN/>
        <w:spacing w:after="0" w:line="240" w:lineRule="auto"/>
        <w:ind w:left="450"/>
        <w:contextualSpacing/>
        <w:jc w:val="both"/>
        <w:textAlignment w:val="auto"/>
        <w:rPr>
          <w:rFonts w:ascii="Times New Roman" w:hAnsi="Times New Roman" w:cs="Times New Roman"/>
          <w:sz w:val="24"/>
          <w:szCs w:val="24"/>
          <w:lang w:eastAsia="ro-RO"/>
        </w:rPr>
      </w:pPr>
      <w:r w:rsidRPr="002C52B6">
        <w:rPr>
          <w:rFonts w:ascii="Times New Roman" w:hAnsi="Times New Roman" w:cs="Times New Roman"/>
          <w:b/>
          <w:bCs/>
          <w:sz w:val="24"/>
          <w:szCs w:val="24"/>
          <w:lang w:eastAsia="ro-RO"/>
        </w:rPr>
        <w:t>Faza</w:t>
      </w:r>
      <w:r w:rsidR="00282410" w:rsidRPr="002C52B6">
        <w:rPr>
          <w:rFonts w:ascii="Times New Roman" w:hAnsi="Times New Roman" w:cs="Times New Roman"/>
          <w:b/>
          <w:bCs/>
          <w:sz w:val="24"/>
          <w:szCs w:val="24"/>
          <w:lang w:eastAsia="ro-RO"/>
        </w:rPr>
        <w:t xml:space="preserve"> </w:t>
      </w:r>
      <w:r w:rsidR="001716D5" w:rsidRPr="002C52B6">
        <w:rPr>
          <w:rFonts w:ascii="Times New Roman" w:hAnsi="Times New Roman" w:cs="Times New Roman"/>
          <w:b/>
          <w:bCs/>
          <w:sz w:val="24"/>
          <w:szCs w:val="24"/>
          <w:lang w:eastAsia="ro-RO"/>
        </w:rPr>
        <w:t>II</w:t>
      </w:r>
      <w:r w:rsidR="00282410" w:rsidRPr="002C52B6">
        <w:rPr>
          <w:rFonts w:ascii="Times New Roman" w:hAnsi="Times New Roman" w:cs="Times New Roman"/>
          <w:sz w:val="24"/>
          <w:szCs w:val="24"/>
          <w:lang w:eastAsia="ro-RO"/>
        </w:rPr>
        <w:t xml:space="preserve"> a contractului va fi considerată îndeplinită la data semnării procesului verbal de recepție finală a lucrărilor ce vor fi executate în baza documentatiilor tehnice intocmite, obiect al prezentului contract. </w:t>
      </w:r>
    </w:p>
    <w:p w14:paraId="6E72C0F7" w14:textId="77777777" w:rsidR="00282410" w:rsidRPr="002C52B6" w:rsidRDefault="00282410">
      <w:pPr>
        <w:numPr>
          <w:ilvl w:val="1"/>
          <w:numId w:val="3"/>
        </w:numPr>
        <w:suppressAutoHyphens w:val="0"/>
        <w:autoSpaceDN/>
        <w:spacing w:after="0" w:line="240" w:lineRule="auto"/>
        <w:ind w:left="450"/>
        <w:contextualSpacing/>
        <w:jc w:val="both"/>
        <w:textAlignment w:val="auto"/>
        <w:rPr>
          <w:rFonts w:ascii="Times New Roman" w:hAnsi="Times New Roman" w:cs="Times New Roman"/>
          <w:sz w:val="24"/>
          <w:szCs w:val="24"/>
          <w:lang w:eastAsia="ro-RO"/>
        </w:rPr>
      </w:pPr>
      <w:r w:rsidRPr="002C52B6">
        <w:rPr>
          <w:rFonts w:ascii="Times New Roman" w:hAnsi="Times New Roman" w:cs="Times New Roman"/>
          <w:sz w:val="24"/>
          <w:szCs w:val="24"/>
          <w:lang w:eastAsia="ro-RO"/>
        </w:rPr>
        <w:t>Contractul nu va fi considerat terminat până cand partile nu si-au indeplinit toate obligatiile asumate prin contract. Încetarea contractului indiferent de cauze nu exonereaza partile de indeplinirea obligatiilor asumate prin contract.</w:t>
      </w:r>
    </w:p>
    <w:p w14:paraId="4361AE47" w14:textId="77777777" w:rsidR="00282410" w:rsidRPr="002C52B6" w:rsidRDefault="00282410">
      <w:pPr>
        <w:numPr>
          <w:ilvl w:val="1"/>
          <w:numId w:val="3"/>
        </w:numPr>
        <w:suppressAutoHyphens w:val="0"/>
        <w:autoSpaceDN/>
        <w:spacing w:after="0" w:line="240" w:lineRule="auto"/>
        <w:ind w:left="450"/>
        <w:contextualSpacing/>
        <w:jc w:val="both"/>
        <w:textAlignment w:val="auto"/>
        <w:rPr>
          <w:rFonts w:ascii="Times New Roman" w:hAnsi="Times New Roman" w:cs="Times New Roman"/>
          <w:sz w:val="24"/>
          <w:szCs w:val="24"/>
          <w:lang w:eastAsia="ro-RO"/>
        </w:rPr>
      </w:pPr>
      <w:r w:rsidRPr="002C52B6">
        <w:rPr>
          <w:rFonts w:ascii="Times New Roman" w:hAnsi="Times New Roman" w:cs="Times New Roman"/>
          <w:sz w:val="24"/>
          <w:szCs w:val="24"/>
          <w:lang w:eastAsia="ro-RO"/>
        </w:rPr>
        <w:t>În cazul în care contractul de execuție a lucrărilor va suferi modificări, inclusiv din punct de vedere al duratei, acestea se vor aplica corespunzător prezentului contract, fără costuri suplimentare pentru achizitor.</w:t>
      </w:r>
    </w:p>
    <w:p w14:paraId="48180BDE" w14:textId="77777777" w:rsidR="00282410" w:rsidRPr="002C52B6" w:rsidRDefault="00282410">
      <w:pPr>
        <w:numPr>
          <w:ilvl w:val="0"/>
          <w:numId w:val="2"/>
        </w:numPr>
        <w:suppressAutoHyphens w:val="0"/>
        <w:autoSpaceDN/>
        <w:spacing w:after="0" w:line="240" w:lineRule="auto"/>
        <w:contextualSpacing/>
        <w:jc w:val="both"/>
        <w:textAlignment w:val="auto"/>
        <w:rPr>
          <w:rFonts w:ascii="Times New Roman" w:hAnsi="Times New Roman" w:cs="Times New Roman"/>
          <w:b/>
          <w:bCs/>
          <w:sz w:val="24"/>
          <w:szCs w:val="24"/>
          <w:lang w:eastAsia="ro-RO"/>
        </w:rPr>
      </w:pPr>
      <w:r w:rsidRPr="002C52B6">
        <w:rPr>
          <w:rFonts w:ascii="Times New Roman" w:hAnsi="Times New Roman" w:cs="Times New Roman"/>
          <w:b/>
          <w:bCs/>
          <w:sz w:val="24"/>
          <w:szCs w:val="24"/>
          <w:lang w:eastAsia="ro-RO"/>
        </w:rPr>
        <w:lastRenderedPageBreak/>
        <w:t>DOCUMENTELE CONTRACTULUI</w:t>
      </w:r>
    </w:p>
    <w:p w14:paraId="5D8C1073" w14:textId="77777777" w:rsidR="00282410" w:rsidRPr="002C52B6" w:rsidRDefault="00282410">
      <w:pPr>
        <w:numPr>
          <w:ilvl w:val="1"/>
          <w:numId w:val="3"/>
        </w:numPr>
        <w:suppressAutoHyphens w:val="0"/>
        <w:autoSpaceDN/>
        <w:spacing w:after="0" w:line="240" w:lineRule="auto"/>
        <w:ind w:left="450"/>
        <w:contextualSpacing/>
        <w:jc w:val="both"/>
        <w:textAlignment w:val="auto"/>
        <w:rPr>
          <w:rFonts w:ascii="Times New Roman" w:hAnsi="Times New Roman" w:cs="Times New Roman"/>
          <w:b/>
          <w:bCs/>
          <w:sz w:val="24"/>
          <w:szCs w:val="24"/>
          <w:lang w:eastAsia="ro-RO"/>
        </w:rPr>
      </w:pPr>
      <w:r w:rsidRPr="002C52B6">
        <w:rPr>
          <w:rFonts w:ascii="Times New Roman" w:hAnsi="Times New Roman" w:cs="Times New Roman"/>
          <w:sz w:val="24"/>
          <w:szCs w:val="24"/>
          <w:lang w:eastAsia="ro-RO"/>
        </w:rPr>
        <w:t>Contractul este format din Partea I – Contact, Partea II - Secțiunea ”Condiții Generale” și Secțiunea ”Condiții Specifice”. Documentele prezentului Contract se completează și se explicitează reciproc, sunt parte integrantă din Contract și sunt, în ordinea importanței lor, următoarele:</w:t>
      </w:r>
    </w:p>
    <w:p w14:paraId="615FEC95" w14:textId="77777777" w:rsidR="00282410" w:rsidRPr="002C52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2C52B6">
        <w:rPr>
          <w:rFonts w:ascii="Times New Roman" w:hAnsi="Times New Roman" w:cs="Times New Roman"/>
          <w:sz w:val="24"/>
          <w:szCs w:val="24"/>
          <w:lang w:eastAsia="ro-RO"/>
        </w:rPr>
        <w:t>- Anexa 1 – Tema de proiectare,</w:t>
      </w:r>
    </w:p>
    <w:p w14:paraId="3804040B" w14:textId="77777777" w:rsidR="00282410" w:rsidRPr="002C52B6" w:rsidRDefault="00282410" w:rsidP="00282410">
      <w:pPr>
        <w:suppressAutoHyphens w:val="0"/>
        <w:autoSpaceDN/>
        <w:spacing w:after="0" w:line="240" w:lineRule="auto"/>
        <w:jc w:val="both"/>
        <w:textAlignment w:val="auto"/>
        <w:rPr>
          <w:rFonts w:ascii="Times New Roman" w:hAnsi="Times New Roman" w:cs="Times New Roman"/>
          <w:b/>
          <w:bCs/>
          <w:sz w:val="24"/>
          <w:szCs w:val="24"/>
          <w:lang w:eastAsia="ro-RO"/>
        </w:rPr>
      </w:pPr>
      <w:r w:rsidRPr="002C52B6">
        <w:rPr>
          <w:rFonts w:ascii="Times New Roman" w:hAnsi="Times New Roman" w:cs="Times New Roman"/>
          <w:sz w:val="24"/>
          <w:szCs w:val="24"/>
          <w:lang w:eastAsia="ro-RO"/>
        </w:rPr>
        <w:t>-Anexa 2 - Caietul de Sarcini, inclusiv anexele acestuia si eventualele clarificari,</w:t>
      </w:r>
    </w:p>
    <w:p w14:paraId="0D1BF3C3" w14:textId="77777777" w:rsidR="00282410" w:rsidRPr="002C52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2C52B6">
        <w:rPr>
          <w:rFonts w:ascii="Times New Roman" w:hAnsi="Times New Roman" w:cs="Times New Roman"/>
          <w:sz w:val="24"/>
          <w:szCs w:val="24"/>
          <w:lang w:eastAsia="ro-RO"/>
        </w:rPr>
        <w:t>- Anexa 3 - Propunerea Tehnică si toate clarificarile acesteia, daca este cazul,</w:t>
      </w:r>
    </w:p>
    <w:p w14:paraId="04634A8C" w14:textId="77777777" w:rsidR="00282410" w:rsidRPr="002C52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2C52B6">
        <w:rPr>
          <w:rFonts w:ascii="Times New Roman" w:hAnsi="Times New Roman" w:cs="Times New Roman"/>
          <w:sz w:val="24"/>
          <w:szCs w:val="24"/>
          <w:lang w:eastAsia="ro-RO"/>
        </w:rPr>
        <w:t>- Anexa 4 - Propunerea Financiară si toate clarificarile acesteia, daca este cazul,</w:t>
      </w:r>
    </w:p>
    <w:p w14:paraId="702F9401" w14:textId="77777777" w:rsidR="00282410" w:rsidRPr="002C52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2C52B6">
        <w:rPr>
          <w:rFonts w:ascii="Times New Roman" w:hAnsi="Times New Roman" w:cs="Times New Roman"/>
          <w:sz w:val="24"/>
          <w:szCs w:val="24"/>
          <w:lang w:eastAsia="ro-RO"/>
        </w:rPr>
        <w:t>- Anexa 5 – Garanția de bună execuție,</w:t>
      </w:r>
    </w:p>
    <w:p w14:paraId="6C4DDE93" w14:textId="77777777" w:rsidR="00282410" w:rsidRPr="002C52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2C52B6">
        <w:rPr>
          <w:rFonts w:ascii="Times New Roman" w:hAnsi="Times New Roman" w:cs="Times New Roman"/>
          <w:sz w:val="24"/>
          <w:szCs w:val="24"/>
          <w:lang w:eastAsia="ro-RO"/>
        </w:rPr>
        <w:t xml:space="preserve">- Anexa 6 – Asigurarea de răspundere civilă profesională a arhitecților și inginerilor </w:t>
      </w:r>
    </w:p>
    <w:p w14:paraId="0260A31E" w14:textId="77777777" w:rsidR="00282410" w:rsidRPr="002C52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2C52B6">
        <w:rPr>
          <w:rFonts w:ascii="Times New Roman" w:hAnsi="Times New Roman" w:cs="Times New Roman"/>
          <w:sz w:val="24"/>
          <w:szCs w:val="24"/>
          <w:lang w:eastAsia="ro-RO"/>
        </w:rPr>
        <w:t>- devin anexă la contract Acordul de asociere/ Acordul de subcontractare, angajamentul ferm din parte aterțului susținător, după caz așa cum au fost ele depuse în cadrul procedurii de atribuire a prezentului contract</w:t>
      </w:r>
    </w:p>
    <w:p w14:paraId="505E7729" w14:textId="180A2C08" w:rsidR="00282410" w:rsidRPr="002C52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2C52B6">
        <w:rPr>
          <w:rFonts w:ascii="Times New Roman" w:hAnsi="Times New Roman" w:cs="Times New Roman"/>
          <w:sz w:val="24"/>
          <w:szCs w:val="24"/>
          <w:lang w:eastAsia="ro-RO"/>
        </w:rPr>
        <w:tab/>
      </w:r>
      <w:r w:rsidR="00C277D3" w:rsidRPr="002C52B6">
        <w:rPr>
          <w:rFonts w:ascii="Times New Roman" w:hAnsi="Times New Roman" w:cs="Times New Roman"/>
          <w:sz w:val="24"/>
          <w:szCs w:val="24"/>
          <w:lang w:eastAsia="ro-RO"/>
        </w:rPr>
        <w:t xml:space="preserve">Drept pentru care, ca urmare a declarării câștigătoare a </w:t>
      </w:r>
      <w:r w:rsidR="00C277D3" w:rsidRPr="002C52B6">
        <w:rPr>
          <w:rFonts w:ascii="Times New Roman" w:hAnsi="Times New Roman" w:cs="Times New Roman"/>
          <w:b/>
          <w:bCs/>
          <w:sz w:val="24"/>
          <w:szCs w:val="24"/>
          <w:lang w:eastAsia="ro-RO"/>
        </w:rPr>
        <w:t>Ofertei Contractantului</w:t>
      </w:r>
      <w:r w:rsidR="00C277D3" w:rsidRPr="002C52B6">
        <w:rPr>
          <w:rFonts w:ascii="Times New Roman" w:hAnsi="Times New Roman" w:cs="Times New Roman"/>
          <w:sz w:val="24"/>
          <w:szCs w:val="24"/>
          <w:lang w:eastAsia="ro-RO"/>
        </w:rPr>
        <w:t xml:space="preserve">, în cadrul procedurii de atribuire a Contractului, ca urmare a Anunțului de participare nr. </w:t>
      </w:r>
      <w:r w:rsidR="0026191E" w:rsidRPr="002C52B6">
        <w:rPr>
          <w:rFonts w:ascii="Times New Roman" w:hAnsi="Times New Roman" w:cs="Times New Roman"/>
          <w:sz w:val="24"/>
          <w:szCs w:val="24"/>
          <w:lang w:eastAsia="ro-RO"/>
        </w:rPr>
        <w:t>SCN 1119064</w:t>
      </w:r>
      <w:r w:rsidR="00C277D3" w:rsidRPr="002C52B6">
        <w:rPr>
          <w:rFonts w:ascii="Times New Roman" w:hAnsi="Times New Roman" w:cs="Times New Roman"/>
          <w:sz w:val="24"/>
          <w:szCs w:val="24"/>
          <w:lang w:eastAsia="ro-RO"/>
        </w:rPr>
        <w:t xml:space="preserve">, din data de </w:t>
      </w:r>
      <w:r w:rsidR="0026191E" w:rsidRPr="002C52B6">
        <w:rPr>
          <w:rFonts w:ascii="Times New Roman" w:hAnsi="Times New Roman" w:cs="Times New Roman"/>
          <w:sz w:val="24"/>
          <w:szCs w:val="24"/>
          <w:lang w:eastAsia="ro-RO"/>
        </w:rPr>
        <w:t>03.01.2023</w:t>
      </w:r>
      <w:r w:rsidR="00C277D3" w:rsidRPr="002C52B6">
        <w:rPr>
          <w:rFonts w:ascii="Times New Roman" w:hAnsi="Times New Roman" w:cs="Times New Roman"/>
          <w:b/>
          <w:bCs/>
          <w:sz w:val="24"/>
          <w:szCs w:val="24"/>
          <w:lang w:eastAsia="ro-RO"/>
        </w:rPr>
        <w:t>,</w:t>
      </w:r>
      <w:r w:rsidR="00C277D3" w:rsidRPr="002C52B6">
        <w:rPr>
          <w:rFonts w:ascii="Times New Roman" w:hAnsi="Times New Roman" w:cs="Times New Roman"/>
          <w:sz w:val="24"/>
          <w:szCs w:val="24"/>
          <w:lang w:eastAsia="ro-RO"/>
        </w:rPr>
        <w:t xml:space="preserve"> publicat pe portalul SEAP, Părțile au încheiat prezentul Contract în </w:t>
      </w:r>
      <w:r w:rsidR="0026191E" w:rsidRPr="002C52B6">
        <w:rPr>
          <w:rFonts w:ascii="Times New Roman" w:hAnsi="Times New Roman" w:cs="Times New Roman"/>
          <w:b/>
          <w:bCs/>
          <w:sz w:val="24"/>
          <w:szCs w:val="24"/>
          <w:lang w:eastAsia="ro-RO"/>
        </w:rPr>
        <w:t xml:space="preserve">4 </w:t>
      </w:r>
      <w:r w:rsidR="00C277D3" w:rsidRPr="002C52B6">
        <w:rPr>
          <w:rFonts w:ascii="Times New Roman" w:hAnsi="Times New Roman" w:cs="Times New Roman"/>
          <w:b/>
          <w:bCs/>
          <w:sz w:val="24"/>
          <w:szCs w:val="24"/>
          <w:lang w:eastAsia="ro-RO"/>
        </w:rPr>
        <w:t>(</w:t>
      </w:r>
      <w:r w:rsidR="0026191E" w:rsidRPr="002C52B6">
        <w:rPr>
          <w:rFonts w:ascii="Times New Roman" w:hAnsi="Times New Roman" w:cs="Times New Roman"/>
          <w:b/>
          <w:bCs/>
          <w:sz w:val="24"/>
          <w:szCs w:val="24"/>
          <w:lang w:eastAsia="ro-RO"/>
        </w:rPr>
        <w:t>patru</w:t>
      </w:r>
      <w:r w:rsidR="00C277D3" w:rsidRPr="002C52B6">
        <w:rPr>
          <w:rFonts w:ascii="Times New Roman" w:hAnsi="Times New Roman" w:cs="Times New Roman"/>
          <w:b/>
          <w:bCs/>
          <w:sz w:val="24"/>
          <w:szCs w:val="24"/>
          <w:lang w:eastAsia="ro-RO"/>
        </w:rPr>
        <w:t>)</w:t>
      </w:r>
      <w:r w:rsidR="00C277D3" w:rsidRPr="002C52B6">
        <w:rPr>
          <w:rFonts w:ascii="Times New Roman" w:hAnsi="Times New Roman" w:cs="Times New Roman"/>
          <w:sz w:val="24"/>
          <w:szCs w:val="24"/>
          <w:lang w:eastAsia="ro-RO"/>
        </w:rPr>
        <w:t xml:space="preserve"> exemplare</w:t>
      </w:r>
      <w:r w:rsidRPr="002C52B6">
        <w:rPr>
          <w:rFonts w:ascii="Times New Roman" w:hAnsi="Times New Roman" w:cs="Times New Roman"/>
          <w:sz w:val="24"/>
          <w:szCs w:val="24"/>
          <w:lang w:eastAsia="ro-RO"/>
        </w:rPr>
        <w:t>.</w:t>
      </w:r>
    </w:p>
    <w:p w14:paraId="4F2369CC" w14:textId="77777777" w:rsidR="00E51FE3" w:rsidRPr="002C52B6" w:rsidRDefault="00E51FE3" w:rsidP="00E51FE3">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2C52B6">
        <w:rPr>
          <w:rFonts w:ascii="Times New Roman" w:eastAsia="Times New Roman" w:hAnsi="Times New Roman" w:cs="Times New Roman"/>
          <w:b/>
          <w:sz w:val="24"/>
          <w:szCs w:val="24"/>
          <w:lang w:eastAsia="ro-RO"/>
        </w:rPr>
        <w:t xml:space="preserve">        </w:t>
      </w:r>
    </w:p>
    <w:p w14:paraId="4BCAFEF3" w14:textId="5BC9F4E6" w:rsidR="0026191E" w:rsidRPr="002C52B6" w:rsidRDefault="00E51FE3" w:rsidP="0026191E">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bookmarkStart w:id="4" w:name="_Hlk121388526"/>
      <w:r w:rsidRPr="002C52B6">
        <w:rPr>
          <w:rFonts w:ascii="Times New Roman" w:eastAsia="Times New Roman" w:hAnsi="Times New Roman" w:cs="Times New Roman"/>
          <w:b/>
          <w:sz w:val="24"/>
          <w:szCs w:val="24"/>
          <w:lang w:eastAsia="ro-RO"/>
        </w:rPr>
        <w:t xml:space="preserve">       </w:t>
      </w:r>
      <w:bookmarkEnd w:id="4"/>
      <w:r w:rsidR="0026191E" w:rsidRPr="002C52B6">
        <w:rPr>
          <w:rFonts w:ascii="Times New Roman" w:eastAsia="Times New Roman" w:hAnsi="Times New Roman" w:cs="Times New Roman"/>
          <w:b/>
          <w:sz w:val="24"/>
          <w:szCs w:val="24"/>
          <w:lang w:eastAsia="ro-RO"/>
        </w:rPr>
        <w:t xml:space="preserve">       Achizitor,</w:t>
      </w:r>
      <w:r w:rsidR="0026191E" w:rsidRPr="002C52B6">
        <w:rPr>
          <w:rFonts w:ascii="Times New Roman" w:eastAsia="Times New Roman" w:hAnsi="Times New Roman" w:cs="Times New Roman"/>
          <w:b/>
          <w:sz w:val="24"/>
          <w:szCs w:val="24"/>
          <w:lang w:eastAsia="ro-RO"/>
        </w:rPr>
        <w:tab/>
      </w:r>
      <w:r w:rsidR="002C52B6">
        <w:rPr>
          <w:rFonts w:ascii="Times New Roman" w:eastAsia="Times New Roman" w:hAnsi="Times New Roman" w:cs="Times New Roman"/>
          <w:b/>
          <w:sz w:val="24"/>
          <w:szCs w:val="24"/>
          <w:lang w:eastAsia="ro-RO"/>
        </w:rPr>
        <w:t xml:space="preserve">       </w:t>
      </w:r>
      <w:r w:rsidR="0026191E" w:rsidRPr="002C52B6">
        <w:rPr>
          <w:rFonts w:ascii="Times New Roman" w:eastAsia="Times New Roman" w:hAnsi="Times New Roman" w:cs="Times New Roman"/>
          <w:b/>
          <w:sz w:val="24"/>
          <w:szCs w:val="24"/>
          <w:lang w:eastAsia="ro-RO"/>
        </w:rPr>
        <w:t>Contractant,</w:t>
      </w:r>
    </w:p>
    <w:p w14:paraId="45A391FC" w14:textId="31EE531D" w:rsidR="0026191E" w:rsidRPr="002C52B6" w:rsidRDefault="0026191E" w:rsidP="0026191E">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2C52B6">
        <w:rPr>
          <w:rFonts w:ascii="Times New Roman" w:eastAsia="Times New Roman" w:hAnsi="Times New Roman" w:cs="Times New Roman"/>
          <w:b/>
          <w:sz w:val="24"/>
          <w:szCs w:val="24"/>
          <w:lang w:eastAsia="ro-RO"/>
        </w:rPr>
        <w:t xml:space="preserve">       ORASUL PETRILA                                                                           SC KES BUSINESS SRL</w:t>
      </w:r>
    </w:p>
    <w:p w14:paraId="2F2444FE" w14:textId="4A8DBD0F" w:rsidR="0026191E" w:rsidRPr="002C52B6" w:rsidRDefault="0026191E" w:rsidP="0026191E">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2C52B6">
        <w:rPr>
          <w:rFonts w:ascii="Times New Roman" w:eastAsia="Times New Roman" w:hAnsi="Times New Roman" w:cs="Times New Roman"/>
          <w:b/>
          <w:sz w:val="24"/>
          <w:szCs w:val="24"/>
          <w:lang w:eastAsia="ro-RO"/>
        </w:rPr>
        <w:t xml:space="preserve">              PRIMAR                                                                                          ADMINISTRATOR</w:t>
      </w:r>
    </w:p>
    <w:p w14:paraId="64FD5C22" w14:textId="0D7B672C" w:rsidR="00282410" w:rsidRPr="002C52B6" w:rsidRDefault="0026191E" w:rsidP="0026191E">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2C52B6">
        <w:rPr>
          <w:rFonts w:ascii="Times New Roman" w:eastAsia="Times New Roman" w:hAnsi="Times New Roman" w:cs="Times New Roman"/>
          <w:b/>
          <w:sz w:val="24"/>
          <w:szCs w:val="24"/>
          <w:lang w:eastAsia="ro-RO"/>
        </w:rPr>
        <w:t xml:space="preserve">          Vasile JURCA                                                                                  Mihaela-Liliana LUNGU </w:t>
      </w:r>
    </w:p>
    <w:p w14:paraId="1DF67838" w14:textId="69E5AAE5" w:rsidR="00C277D3" w:rsidRPr="002C52B6" w:rsidRDefault="00C277D3" w:rsidP="00282410">
      <w:pPr>
        <w:suppressAutoHyphens w:val="0"/>
        <w:autoSpaceDN/>
        <w:spacing w:after="0" w:line="240" w:lineRule="auto"/>
        <w:ind w:left="9"/>
        <w:jc w:val="both"/>
        <w:textAlignment w:val="auto"/>
        <w:rPr>
          <w:rFonts w:ascii="Times New Roman" w:eastAsia="Times New Roman" w:hAnsi="Times New Roman" w:cs="Times New Roman"/>
          <w:b/>
          <w:sz w:val="24"/>
          <w:szCs w:val="24"/>
          <w:lang w:eastAsia="en-GB"/>
        </w:rPr>
      </w:pPr>
    </w:p>
    <w:p w14:paraId="2ADA0E26" w14:textId="0A5DA46B" w:rsidR="00C277D3" w:rsidRPr="002C52B6" w:rsidRDefault="00C277D3" w:rsidP="00282410">
      <w:pPr>
        <w:suppressAutoHyphens w:val="0"/>
        <w:autoSpaceDN/>
        <w:spacing w:after="0" w:line="240" w:lineRule="auto"/>
        <w:ind w:left="9"/>
        <w:jc w:val="both"/>
        <w:textAlignment w:val="auto"/>
        <w:rPr>
          <w:rFonts w:ascii="Times New Roman" w:eastAsia="Times New Roman" w:hAnsi="Times New Roman" w:cs="Times New Roman"/>
          <w:b/>
          <w:sz w:val="24"/>
          <w:szCs w:val="24"/>
          <w:lang w:eastAsia="en-GB"/>
        </w:rPr>
      </w:pPr>
    </w:p>
    <w:p w14:paraId="457963D4" w14:textId="77777777" w:rsidR="00C277D3" w:rsidRPr="002C52B6" w:rsidRDefault="00C277D3" w:rsidP="00282410">
      <w:pPr>
        <w:suppressAutoHyphens w:val="0"/>
        <w:autoSpaceDN/>
        <w:spacing w:after="0" w:line="240" w:lineRule="auto"/>
        <w:ind w:left="9"/>
        <w:jc w:val="both"/>
        <w:textAlignment w:val="auto"/>
        <w:rPr>
          <w:rFonts w:ascii="Times New Roman" w:eastAsia="Times New Roman" w:hAnsi="Times New Roman" w:cs="Times New Roman"/>
          <w:b/>
          <w:sz w:val="24"/>
          <w:szCs w:val="24"/>
          <w:lang w:eastAsia="en-GB"/>
        </w:rPr>
      </w:pPr>
    </w:p>
    <w:p w14:paraId="66C46814" w14:textId="77777777" w:rsidR="00282410" w:rsidRPr="002C52B6" w:rsidRDefault="00282410" w:rsidP="00282410">
      <w:pPr>
        <w:suppressAutoHyphens w:val="0"/>
        <w:autoSpaceDN/>
        <w:spacing w:after="0" w:line="240" w:lineRule="auto"/>
        <w:ind w:left="9"/>
        <w:jc w:val="center"/>
        <w:textAlignment w:val="auto"/>
        <w:rPr>
          <w:rFonts w:ascii="Times New Roman" w:eastAsia="Times New Roman" w:hAnsi="Times New Roman" w:cs="Times New Roman"/>
          <w:b/>
          <w:sz w:val="24"/>
          <w:szCs w:val="24"/>
          <w:lang w:eastAsia="en-GB"/>
        </w:rPr>
      </w:pPr>
    </w:p>
    <w:p w14:paraId="17D9BE68" w14:textId="77777777" w:rsidR="00282410" w:rsidRPr="002C52B6" w:rsidRDefault="00282410" w:rsidP="00282410">
      <w:pPr>
        <w:suppressAutoHyphens w:val="0"/>
        <w:autoSpaceDN/>
        <w:spacing w:after="0" w:line="240" w:lineRule="auto"/>
        <w:ind w:left="9"/>
        <w:jc w:val="center"/>
        <w:textAlignment w:val="auto"/>
        <w:rPr>
          <w:rFonts w:ascii="Times New Roman" w:eastAsia="Times New Roman" w:hAnsi="Times New Roman" w:cs="Times New Roman"/>
          <w:b/>
          <w:sz w:val="24"/>
          <w:szCs w:val="24"/>
          <w:lang w:eastAsia="en-GB"/>
        </w:rPr>
      </w:pPr>
    </w:p>
    <w:p w14:paraId="176A47EB" w14:textId="77777777" w:rsidR="00282410" w:rsidRPr="002C52B6" w:rsidRDefault="00282410" w:rsidP="00282410">
      <w:pPr>
        <w:suppressAutoHyphens w:val="0"/>
        <w:autoSpaceDN/>
        <w:spacing w:after="0" w:line="240" w:lineRule="auto"/>
        <w:ind w:left="9"/>
        <w:jc w:val="center"/>
        <w:textAlignment w:val="auto"/>
        <w:rPr>
          <w:rFonts w:ascii="Times New Roman" w:eastAsia="Times New Roman" w:hAnsi="Times New Roman" w:cs="Times New Roman"/>
          <w:b/>
          <w:sz w:val="24"/>
          <w:szCs w:val="24"/>
          <w:lang w:eastAsia="en-GB"/>
        </w:rPr>
      </w:pPr>
    </w:p>
    <w:p w14:paraId="6A19F868" w14:textId="164E3459" w:rsidR="00282410" w:rsidRPr="002C52B6" w:rsidRDefault="00282410" w:rsidP="00282410">
      <w:pPr>
        <w:suppressAutoHyphens w:val="0"/>
        <w:autoSpaceDN/>
        <w:spacing w:after="0" w:line="240" w:lineRule="auto"/>
        <w:ind w:left="9"/>
        <w:jc w:val="center"/>
        <w:textAlignment w:val="auto"/>
        <w:rPr>
          <w:rFonts w:ascii="Times New Roman" w:eastAsia="Times New Roman" w:hAnsi="Times New Roman" w:cs="Times New Roman"/>
          <w:b/>
          <w:sz w:val="24"/>
          <w:szCs w:val="24"/>
          <w:lang w:eastAsia="en-GB"/>
        </w:rPr>
      </w:pPr>
    </w:p>
    <w:p w14:paraId="513AECE8" w14:textId="5C9F716C" w:rsidR="00ED1037" w:rsidRPr="002C52B6" w:rsidRDefault="00ED1037" w:rsidP="00282410">
      <w:pPr>
        <w:suppressAutoHyphens w:val="0"/>
        <w:autoSpaceDN/>
        <w:spacing w:after="0" w:line="240" w:lineRule="auto"/>
        <w:ind w:left="9"/>
        <w:jc w:val="center"/>
        <w:textAlignment w:val="auto"/>
        <w:rPr>
          <w:rFonts w:ascii="Times New Roman" w:eastAsia="Times New Roman" w:hAnsi="Times New Roman" w:cs="Times New Roman"/>
          <w:b/>
          <w:sz w:val="24"/>
          <w:szCs w:val="24"/>
          <w:lang w:eastAsia="en-GB"/>
        </w:rPr>
      </w:pPr>
    </w:p>
    <w:p w14:paraId="6BCF20B6" w14:textId="0426D637" w:rsidR="00ED1037" w:rsidRPr="002C52B6" w:rsidRDefault="00ED1037" w:rsidP="00282410">
      <w:pPr>
        <w:suppressAutoHyphens w:val="0"/>
        <w:autoSpaceDN/>
        <w:spacing w:after="0" w:line="240" w:lineRule="auto"/>
        <w:ind w:left="9"/>
        <w:jc w:val="center"/>
        <w:textAlignment w:val="auto"/>
        <w:rPr>
          <w:rFonts w:ascii="Times New Roman" w:eastAsia="Times New Roman" w:hAnsi="Times New Roman" w:cs="Times New Roman"/>
          <w:b/>
          <w:sz w:val="24"/>
          <w:szCs w:val="24"/>
          <w:lang w:eastAsia="en-GB"/>
        </w:rPr>
      </w:pPr>
    </w:p>
    <w:p w14:paraId="60F4A544" w14:textId="2474FEC4" w:rsidR="00ED1037" w:rsidRPr="002C52B6" w:rsidRDefault="00ED1037" w:rsidP="00282410">
      <w:pPr>
        <w:suppressAutoHyphens w:val="0"/>
        <w:autoSpaceDN/>
        <w:spacing w:after="0" w:line="240" w:lineRule="auto"/>
        <w:ind w:left="9"/>
        <w:jc w:val="center"/>
        <w:textAlignment w:val="auto"/>
        <w:rPr>
          <w:rFonts w:ascii="Times New Roman" w:eastAsia="Times New Roman" w:hAnsi="Times New Roman" w:cs="Times New Roman"/>
          <w:b/>
          <w:sz w:val="24"/>
          <w:szCs w:val="24"/>
          <w:lang w:eastAsia="en-GB"/>
        </w:rPr>
      </w:pPr>
    </w:p>
    <w:p w14:paraId="375E6F9C" w14:textId="3CEC754F" w:rsidR="00ED1037" w:rsidRPr="002C52B6" w:rsidRDefault="00ED1037" w:rsidP="00282410">
      <w:pPr>
        <w:suppressAutoHyphens w:val="0"/>
        <w:autoSpaceDN/>
        <w:spacing w:after="0" w:line="240" w:lineRule="auto"/>
        <w:ind w:left="9"/>
        <w:jc w:val="center"/>
        <w:textAlignment w:val="auto"/>
        <w:rPr>
          <w:rFonts w:ascii="Times New Roman" w:eastAsia="Times New Roman" w:hAnsi="Times New Roman" w:cs="Times New Roman"/>
          <w:b/>
          <w:sz w:val="24"/>
          <w:szCs w:val="24"/>
          <w:lang w:eastAsia="en-GB"/>
        </w:rPr>
      </w:pPr>
    </w:p>
    <w:p w14:paraId="565D3608" w14:textId="50EEC50B" w:rsidR="00ED1037" w:rsidRPr="002C52B6" w:rsidRDefault="00ED1037" w:rsidP="00282410">
      <w:pPr>
        <w:suppressAutoHyphens w:val="0"/>
        <w:autoSpaceDN/>
        <w:spacing w:after="0" w:line="240" w:lineRule="auto"/>
        <w:ind w:left="9"/>
        <w:jc w:val="center"/>
        <w:textAlignment w:val="auto"/>
        <w:rPr>
          <w:rFonts w:ascii="Times New Roman" w:eastAsia="Times New Roman" w:hAnsi="Times New Roman" w:cs="Times New Roman"/>
          <w:b/>
          <w:sz w:val="24"/>
          <w:szCs w:val="24"/>
          <w:lang w:eastAsia="en-GB"/>
        </w:rPr>
      </w:pPr>
    </w:p>
    <w:p w14:paraId="730A25AA" w14:textId="27597F79" w:rsidR="00ED1037" w:rsidRPr="002C52B6" w:rsidRDefault="00ED1037" w:rsidP="00282410">
      <w:pPr>
        <w:suppressAutoHyphens w:val="0"/>
        <w:autoSpaceDN/>
        <w:spacing w:after="0" w:line="240" w:lineRule="auto"/>
        <w:ind w:left="9"/>
        <w:jc w:val="center"/>
        <w:textAlignment w:val="auto"/>
        <w:rPr>
          <w:rFonts w:ascii="Times New Roman" w:eastAsia="Times New Roman" w:hAnsi="Times New Roman" w:cs="Times New Roman"/>
          <w:b/>
          <w:sz w:val="24"/>
          <w:szCs w:val="24"/>
          <w:lang w:eastAsia="en-GB"/>
        </w:rPr>
      </w:pPr>
    </w:p>
    <w:p w14:paraId="2F7C06D2" w14:textId="441E732A" w:rsidR="00776AFD" w:rsidRPr="002C52B6" w:rsidRDefault="00776AFD" w:rsidP="00282410">
      <w:pPr>
        <w:suppressAutoHyphens w:val="0"/>
        <w:autoSpaceDN/>
        <w:spacing w:after="0" w:line="240" w:lineRule="auto"/>
        <w:ind w:left="9"/>
        <w:jc w:val="center"/>
        <w:textAlignment w:val="auto"/>
        <w:rPr>
          <w:rFonts w:ascii="Times New Roman" w:eastAsia="Times New Roman" w:hAnsi="Times New Roman" w:cs="Times New Roman"/>
          <w:b/>
          <w:sz w:val="24"/>
          <w:szCs w:val="24"/>
          <w:lang w:eastAsia="en-GB"/>
        </w:rPr>
      </w:pPr>
    </w:p>
    <w:p w14:paraId="5F34FA08" w14:textId="0E68F4B4" w:rsidR="00776AFD" w:rsidRPr="002C52B6" w:rsidRDefault="00776AFD" w:rsidP="00282410">
      <w:pPr>
        <w:suppressAutoHyphens w:val="0"/>
        <w:autoSpaceDN/>
        <w:spacing w:after="0" w:line="240" w:lineRule="auto"/>
        <w:ind w:left="9"/>
        <w:jc w:val="center"/>
        <w:textAlignment w:val="auto"/>
        <w:rPr>
          <w:rFonts w:ascii="Times New Roman" w:eastAsia="Times New Roman" w:hAnsi="Times New Roman" w:cs="Times New Roman"/>
          <w:b/>
          <w:sz w:val="24"/>
          <w:szCs w:val="24"/>
          <w:lang w:eastAsia="en-GB"/>
        </w:rPr>
      </w:pPr>
    </w:p>
    <w:p w14:paraId="6B80512A" w14:textId="77777777" w:rsidR="00776AFD" w:rsidRPr="002C52B6" w:rsidRDefault="00776AFD" w:rsidP="00282410">
      <w:pPr>
        <w:suppressAutoHyphens w:val="0"/>
        <w:autoSpaceDN/>
        <w:spacing w:after="0" w:line="240" w:lineRule="auto"/>
        <w:ind w:left="9"/>
        <w:jc w:val="center"/>
        <w:textAlignment w:val="auto"/>
        <w:rPr>
          <w:rFonts w:ascii="Times New Roman" w:eastAsia="Times New Roman" w:hAnsi="Times New Roman" w:cs="Times New Roman"/>
          <w:b/>
          <w:sz w:val="24"/>
          <w:szCs w:val="24"/>
          <w:lang w:eastAsia="en-GB"/>
        </w:rPr>
      </w:pPr>
    </w:p>
    <w:p w14:paraId="154AC081" w14:textId="6FC7D825" w:rsidR="00ED1037" w:rsidRPr="002C52B6" w:rsidRDefault="00ED1037" w:rsidP="00282410">
      <w:pPr>
        <w:suppressAutoHyphens w:val="0"/>
        <w:autoSpaceDN/>
        <w:spacing w:after="0" w:line="240" w:lineRule="auto"/>
        <w:ind w:left="9"/>
        <w:jc w:val="center"/>
        <w:textAlignment w:val="auto"/>
        <w:rPr>
          <w:rFonts w:ascii="Times New Roman" w:eastAsia="Times New Roman" w:hAnsi="Times New Roman" w:cs="Times New Roman"/>
          <w:b/>
          <w:sz w:val="24"/>
          <w:szCs w:val="24"/>
          <w:lang w:eastAsia="en-GB"/>
        </w:rPr>
      </w:pPr>
    </w:p>
    <w:p w14:paraId="5BE0454F" w14:textId="318C2B0B" w:rsidR="00C53D2C" w:rsidRPr="002C52B6" w:rsidRDefault="00C53D2C" w:rsidP="00E34285">
      <w:pPr>
        <w:suppressAutoHyphens w:val="0"/>
        <w:autoSpaceDN/>
        <w:spacing w:after="0" w:line="240" w:lineRule="auto"/>
        <w:textAlignment w:val="auto"/>
        <w:rPr>
          <w:rFonts w:ascii="Times New Roman" w:eastAsia="Times New Roman" w:hAnsi="Times New Roman" w:cs="Times New Roman"/>
          <w:b/>
          <w:sz w:val="24"/>
          <w:szCs w:val="24"/>
          <w:lang w:eastAsia="en-GB"/>
        </w:rPr>
      </w:pPr>
    </w:p>
    <w:p w14:paraId="695C0249" w14:textId="77777777" w:rsidR="0026191E" w:rsidRPr="002C52B6" w:rsidRDefault="0026191E" w:rsidP="00E34285">
      <w:pPr>
        <w:suppressAutoHyphens w:val="0"/>
        <w:autoSpaceDN/>
        <w:spacing w:after="0" w:line="240" w:lineRule="auto"/>
        <w:textAlignment w:val="auto"/>
        <w:rPr>
          <w:rFonts w:ascii="Times New Roman" w:eastAsia="Times New Roman" w:hAnsi="Times New Roman" w:cs="Times New Roman"/>
          <w:b/>
          <w:sz w:val="24"/>
          <w:szCs w:val="24"/>
          <w:lang w:eastAsia="en-GB"/>
        </w:rPr>
      </w:pPr>
    </w:p>
    <w:p w14:paraId="7CF2E20D" w14:textId="44613F62" w:rsidR="00282410" w:rsidRPr="002C52B6" w:rsidRDefault="00282410" w:rsidP="00E51FE3">
      <w:pPr>
        <w:suppressAutoHyphens w:val="0"/>
        <w:autoSpaceDN/>
        <w:spacing w:after="0" w:line="240" w:lineRule="auto"/>
        <w:jc w:val="center"/>
        <w:textAlignment w:val="auto"/>
        <w:rPr>
          <w:rFonts w:ascii="Times New Roman" w:eastAsia="Times New Roman" w:hAnsi="Times New Roman" w:cs="Times New Roman"/>
          <w:b/>
          <w:sz w:val="24"/>
          <w:szCs w:val="24"/>
          <w:lang w:eastAsia="en-GB"/>
        </w:rPr>
      </w:pPr>
      <w:r w:rsidRPr="002C52B6">
        <w:rPr>
          <w:rFonts w:ascii="Times New Roman" w:eastAsia="Times New Roman" w:hAnsi="Times New Roman" w:cs="Times New Roman"/>
          <w:b/>
          <w:sz w:val="24"/>
          <w:szCs w:val="24"/>
          <w:lang w:eastAsia="en-GB"/>
        </w:rPr>
        <w:lastRenderedPageBreak/>
        <w:t>Condiții specifice la contractul nr......................din data de</w:t>
      </w:r>
      <w:r w:rsidR="00E51FE3" w:rsidRPr="002C52B6">
        <w:rPr>
          <w:rFonts w:ascii="Times New Roman" w:eastAsia="Times New Roman" w:hAnsi="Times New Roman" w:cs="Times New Roman"/>
          <w:b/>
          <w:sz w:val="24"/>
          <w:szCs w:val="24"/>
          <w:lang w:eastAsia="en-GB"/>
        </w:rPr>
        <w:t xml:space="preserve"> </w:t>
      </w:r>
      <w:r w:rsidR="00776AFD" w:rsidRPr="002C52B6">
        <w:rPr>
          <w:rFonts w:ascii="Times New Roman" w:eastAsia="Times New Roman" w:hAnsi="Times New Roman" w:cs="Times New Roman"/>
          <w:b/>
          <w:sz w:val="24"/>
          <w:szCs w:val="24"/>
          <w:lang w:eastAsia="en-GB"/>
        </w:rPr>
        <w:t>10.03.2023</w:t>
      </w:r>
      <w:r w:rsidR="00C277D3" w:rsidRPr="002C52B6">
        <w:rPr>
          <w:rFonts w:ascii="Times New Roman" w:eastAsia="Times New Roman" w:hAnsi="Times New Roman" w:cs="Times New Roman"/>
          <w:b/>
          <w:sz w:val="24"/>
          <w:szCs w:val="24"/>
          <w:lang w:eastAsia="en-GB"/>
        </w:rPr>
        <w:t>_________</w:t>
      </w:r>
    </w:p>
    <w:p w14:paraId="0CD71582" w14:textId="77777777" w:rsidR="00282410" w:rsidRPr="002C52B6" w:rsidRDefault="00282410" w:rsidP="00282410">
      <w:pPr>
        <w:suppressAutoHyphens w:val="0"/>
        <w:autoSpaceDN/>
        <w:spacing w:after="0" w:line="240" w:lineRule="auto"/>
        <w:ind w:left="9"/>
        <w:jc w:val="center"/>
        <w:textAlignment w:val="auto"/>
        <w:rPr>
          <w:rFonts w:ascii="Times New Roman" w:eastAsia="Times New Roman" w:hAnsi="Times New Roman" w:cs="Times New Roman"/>
          <w:b/>
          <w:sz w:val="24"/>
          <w:szCs w:val="24"/>
          <w:lang w:eastAsia="en-GB"/>
        </w:rPr>
      </w:pPr>
    </w:p>
    <w:p w14:paraId="3260D300" w14:textId="77777777" w:rsidR="00282410" w:rsidRPr="002C52B6" w:rsidRDefault="00282410" w:rsidP="00282410">
      <w:pPr>
        <w:suppressAutoHyphens w:val="0"/>
        <w:autoSpaceDN/>
        <w:spacing w:after="0" w:line="240" w:lineRule="auto"/>
        <w:ind w:left="9"/>
        <w:jc w:val="center"/>
        <w:textAlignment w:val="auto"/>
        <w:rPr>
          <w:rFonts w:ascii="Times New Roman" w:eastAsia="Times New Roman" w:hAnsi="Times New Roman" w:cs="Times New Roman"/>
          <w:b/>
          <w:sz w:val="24"/>
          <w:szCs w:val="24"/>
          <w:lang w:eastAsia="en-GB"/>
        </w:rPr>
      </w:pPr>
    </w:p>
    <w:p w14:paraId="478B785F" w14:textId="77777777" w:rsidR="00282410" w:rsidRPr="002C52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2C52B6">
        <w:rPr>
          <w:rFonts w:ascii="Times New Roman" w:eastAsia="Times New Roman" w:hAnsi="Times New Roman" w:cs="Times New Roman"/>
          <w:b/>
          <w:sz w:val="24"/>
          <w:szCs w:val="24"/>
          <w:lang w:eastAsia="en-GB"/>
        </w:rPr>
        <w:t>DEFINIŢII</w:t>
      </w:r>
    </w:p>
    <w:p w14:paraId="4C95B864" w14:textId="77777777" w:rsidR="00282410" w:rsidRPr="002C52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În prezentul Contract următorii termeni vor fi interpretaţi astfel:</w:t>
      </w:r>
    </w:p>
    <w:p w14:paraId="26CFB30A" w14:textId="77777777" w:rsidR="00282410" w:rsidRPr="002C52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b/>
          <w:bCs/>
          <w:sz w:val="24"/>
          <w:szCs w:val="24"/>
          <w:lang w:eastAsia="en-GB"/>
        </w:rPr>
        <w:t>Abatere profesională</w:t>
      </w:r>
      <w:r w:rsidRPr="002C52B6">
        <w:rPr>
          <w:rFonts w:ascii="Times New Roman" w:eastAsia="Times New Roman" w:hAnsi="Times New Roman" w:cs="Times New Roman"/>
          <w:sz w:val="24"/>
          <w:szCs w:val="24"/>
          <w:lang w:eastAsia="en-GB"/>
        </w:rPr>
        <w:t xml:space="preserve"> - orice comportament culpabil care afectează credibilitatea profesională a Contractantului, săvârșite cu intenție sau din culpă gravă, inclusiv încălcări ale normelor de deontologie în sensul strict al profesiei căreia îi aparține acest operator economic sau ale drepturilor de proprietate intelectuală, săvârșită cu intenție sau din culpă gravă;</w:t>
      </w:r>
    </w:p>
    <w:p w14:paraId="091450E4" w14:textId="77777777" w:rsidR="00282410" w:rsidRPr="002C52B6" w:rsidRDefault="00282410" w:rsidP="00282410">
      <w:pPr>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b/>
          <w:sz w:val="24"/>
          <w:szCs w:val="24"/>
          <w:lang w:eastAsia="en-GB"/>
        </w:rPr>
        <w:t xml:space="preserve">Achizitor - </w:t>
      </w:r>
      <w:r w:rsidRPr="002C52B6">
        <w:rPr>
          <w:rFonts w:ascii="Times New Roman" w:eastAsia="Times New Roman" w:hAnsi="Times New Roman" w:cs="Times New Roman"/>
          <w:sz w:val="24"/>
          <w:szCs w:val="24"/>
          <w:lang w:eastAsia="en-GB"/>
        </w:rPr>
        <w:t>achizitorul serviciilor de proiectare în baza Contractului, precum şi</w:t>
      </w:r>
      <w:r w:rsidRPr="002C52B6">
        <w:rPr>
          <w:rFonts w:ascii="Times New Roman" w:eastAsia="Times New Roman" w:hAnsi="Times New Roman" w:cs="Times New Roman"/>
          <w:b/>
          <w:sz w:val="24"/>
          <w:szCs w:val="24"/>
          <w:lang w:eastAsia="en-GB"/>
        </w:rPr>
        <w:t xml:space="preserve"> </w:t>
      </w:r>
      <w:r w:rsidRPr="002C52B6">
        <w:rPr>
          <w:rFonts w:ascii="Times New Roman" w:eastAsia="Times New Roman" w:hAnsi="Times New Roman" w:cs="Times New Roman"/>
          <w:sz w:val="24"/>
          <w:szCs w:val="24"/>
          <w:lang w:eastAsia="en-GB"/>
        </w:rPr>
        <w:t>succesorii legali ai acestuia. Achizitor are același înteles cu Autoritatea Contractantă/Entitatea Contractantă în înțelesul legislației achizițiilor.</w:t>
      </w:r>
    </w:p>
    <w:p w14:paraId="6B6FEE87" w14:textId="77777777" w:rsidR="00282410" w:rsidRPr="002C52B6" w:rsidRDefault="00282410" w:rsidP="00282410">
      <w:pPr>
        <w:suppressAutoHyphens w:val="0"/>
        <w:autoSpaceDN/>
        <w:spacing w:after="0" w:line="240" w:lineRule="auto"/>
        <w:ind w:left="9" w:right="-23"/>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b/>
          <w:bCs/>
          <w:sz w:val="24"/>
          <w:szCs w:val="24"/>
          <w:lang w:eastAsia="en-GB"/>
        </w:rPr>
        <w:t>Aprobare</w:t>
      </w:r>
      <w:r w:rsidRPr="002C52B6">
        <w:rPr>
          <w:rFonts w:ascii="Times New Roman" w:eastAsia="Times New Roman" w:hAnsi="Times New Roman" w:cs="Times New Roman"/>
          <w:sz w:val="24"/>
          <w:szCs w:val="24"/>
          <w:lang w:eastAsia="en-GB"/>
        </w:rPr>
        <w:t xml:space="preserve"> - opțiunea forului deliberativ de la nivelul autorităților competente de încuviințare a propunerilor cuprinse în documentațiile prezentate și susținute de avizele tehnice favorabile, emise în prealabil. Prin actul de aprobare se conferă documentațiilor putere de aplicare, constituindu-se astfel ca temei juridic în vederea punerii în aplicare a modificărilor documentelor contractuale (Caiet de Sarcini, planșe, specificații tehnice ș.a.);</w:t>
      </w:r>
    </w:p>
    <w:p w14:paraId="401E979F" w14:textId="77777777" w:rsidR="00282410" w:rsidRPr="002C52B6" w:rsidRDefault="00282410" w:rsidP="00282410">
      <w:pPr>
        <w:tabs>
          <w:tab w:val="left" w:pos="9356"/>
        </w:tabs>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b/>
          <w:sz w:val="24"/>
          <w:szCs w:val="24"/>
          <w:lang w:eastAsia="en-GB"/>
        </w:rPr>
        <w:t>Asistenta tehnica</w:t>
      </w:r>
      <w:r w:rsidRPr="002C52B6">
        <w:rPr>
          <w:rFonts w:ascii="Times New Roman" w:eastAsia="Times New Roman" w:hAnsi="Times New Roman" w:cs="Times New Roman"/>
          <w:sz w:val="24"/>
          <w:szCs w:val="24"/>
          <w:lang w:eastAsia="en-GB"/>
        </w:rPr>
        <w:t xml:space="preserve"> – inseamna asistenta tehnica acordata de proiectant pe durata achiziție și executiei lucrarilor, reprezentand toate activitatile prevazute de lege si de prezentul contract pe care trebuie să le indeplineasca personalul proiectantului pe durata achiziției și execuției lucrarilor pana la receptia finala a acestora.</w:t>
      </w:r>
    </w:p>
    <w:p w14:paraId="70AB7BDC" w14:textId="77777777" w:rsidR="00282410" w:rsidRPr="002C52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b/>
          <w:bCs/>
          <w:sz w:val="24"/>
          <w:szCs w:val="24"/>
          <w:lang w:eastAsia="en-GB"/>
        </w:rPr>
        <w:t>Autorizație de Construire/Desființare</w:t>
      </w:r>
      <w:r w:rsidRPr="002C52B6">
        <w:rPr>
          <w:rFonts w:ascii="Times New Roman" w:eastAsia="Times New Roman" w:hAnsi="Times New Roman" w:cs="Times New Roman"/>
          <w:sz w:val="24"/>
          <w:szCs w:val="24"/>
          <w:lang w:eastAsia="en-GB"/>
        </w:rPr>
        <w:t xml:space="preserve"> – actul de autorizate al autorităților competente -pe baza căruia se pot realiza Lucrările de construcții care fac obiectul prezentului Contract;</w:t>
      </w:r>
    </w:p>
    <w:p w14:paraId="7DBBA399" w14:textId="77777777" w:rsidR="00282410" w:rsidRPr="002C52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b/>
          <w:bCs/>
          <w:sz w:val="24"/>
          <w:szCs w:val="24"/>
          <w:lang w:eastAsia="en-GB"/>
        </w:rPr>
        <w:t>Avizare</w:t>
      </w:r>
      <w:r w:rsidRPr="002C52B6">
        <w:rPr>
          <w:rFonts w:ascii="Times New Roman" w:eastAsia="Times New Roman" w:hAnsi="Times New Roman" w:cs="Times New Roman"/>
          <w:sz w:val="24"/>
          <w:szCs w:val="24"/>
          <w:lang w:eastAsia="en-GB"/>
        </w:rPr>
        <w:t xml:space="preserve"> - procedura de analiză și exprimare a punctului de vedere al unei comisii tehnice din structura ministerelor, administrației publice locale sau a altor organisme centrale sau teritoriale interesate, având ca obiect analiza soluțiilor funcționale, a indicatorilor tehnico-economici și sociali ori a altor elemente prezentate prin documentațiile de amenajare a teritoriului și de urbanism. Avizarea se concretizează printr-un act (aviz favorabil sau nefavorabil) cu caracter tehnic și obligatoriu;</w:t>
      </w:r>
    </w:p>
    <w:p w14:paraId="22802E61" w14:textId="77777777" w:rsidR="00282410" w:rsidRPr="002C52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b/>
          <w:bCs/>
          <w:sz w:val="24"/>
          <w:szCs w:val="24"/>
          <w:lang w:eastAsia="en-GB"/>
        </w:rPr>
        <w:t>Achizitor al Investiției</w:t>
      </w:r>
      <w:r w:rsidRPr="002C52B6">
        <w:rPr>
          <w:rFonts w:ascii="Times New Roman" w:eastAsia="Times New Roman" w:hAnsi="Times New Roman" w:cs="Times New Roman"/>
          <w:sz w:val="24"/>
          <w:szCs w:val="24"/>
          <w:lang w:eastAsia="en-GB"/>
        </w:rPr>
        <w:t xml:space="preserve"> - entitate publică, persoană juridică sau fizică, ce are un drept de execuție a lucrărilor de construcții potrivit prevederilor Legii nr. 50/1991, privind autorizarea executării lucrărilor de construcții, republicată, cu modificările și completările ulterioare;</w:t>
      </w:r>
    </w:p>
    <w:p w14:paraId="2A7FF437" w14:textId="77777777" w:rsidR="00282410" w:rsidRPr="002C52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b/>
          <w:bCs/>
          <w:sz w:val="24"/>
          <w:szCs w:val="24"/>
          <w:lang w:eastAsia="en-GB"/>
        </w:rPr>
        <w:t>Cartea Tehnică a Construcției</w:t>
      </w:r>
      <w:r w:rsidRPr="002C52B6">
        <w:rPr>
          <w:rFonts w:ascii="Times New Roman" w:eastAsia="Times New Roman" w:hAnsi="Times New Roman" w:cs="Times New Roman"/>
          <w:sz w:val="24"/>
          <w:szCs w:val="24"/>
          <w:lang w:eastAsia="en-GB"/>
        </w:rPr>
        <w:t xml:space="preserve"> – ansamblul documentelor tehnice referitoare la proiectarea, execuția, recepția, exploatarea și urmărirea comportării în exploatare a Construcției și instalațiilor aferente acesteia, cuprinzând toate datele, documentele și evidențele necesare pentru identificarea și determinarea stării tehnice (fizice) a Construcției respective și a evoluției acesteia în timp;</w:t>
      </w:r>
    </w:p>
    <w:p w14:paraId="09C8A592" w14:textId="77777777" w:rsidR="00282410" w:rsidRPr="002C52B6" w:rsidRDefault="00282410" w:rsidP="00282410">
      <w:pPr>
        <w:suppressAutoHyphens w:val="0"/>
        <w:autoSpaceDN/>
        <w:spacing w:after="0" w:line="240" w:lineRule="auto"/>
        <w:ind w:right="180"/>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b/>
          <w:sz w:val="24"/>
          <w:szCs w:val="24"/>
          <w:lang w:eastAsia="en-GB"/>
        </w:rPr>
        <w:t>Contract</w:t>
      </w:r>
      <w:r w:rsidRPr="002C52B6">
        <w:rPr>
          <w:rFonts w:ascii="Times New Roman" w:eastAsia="Times New Roman" w:hAnsi="Times New Roman" w:cs="Times New Roman"/>
          <w:sz w:val="24"/>
          <w:szCs w:val="24"/>
          <w:lang w:eastAsia="en-GB"/>
        </w:rPr>
        <w:t xml:space="preserve"> - acordul de vointță cu titlu oneros, asimilat, potrivit legii, actului administrativ, încheiat în scris între unul sau mai mulți operatori economici, numit Contractant și una ori mai multe autorități contractante, numit achizitor în vederea îndeplinirii integrale şi corespunzătoare a tuturor obligaţiilor sale asumate prin Contract;</w:t>
      </w:r>
    </w:p>
    <w:p w14:paraId="71847F5E" w14:textId="77777777" w:rsidR="00282410" w:rsidRPr="002C52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b/>
          <w:bCs/>
          <w:sz w:val="24"/>
          <w:szCs w:val="24"/>
          <w:lang w:eastAsia="en-GB"/>
        </w:rPr>
        <w:lastRenderedPageBreak/>
        <w:t>Despăgubire</w:t>
      </w:r>
      <w:r w:rsidRPr="002C52B6">
        <w:rPr>
          <w:rFonts w:ascii="Times New Roman" w:eastAsia="Times New Roman" w:hAnsi="Times New Roman" w:cs="Times New Roman"/>
          <w:sz w:val="24"/>
          <w:szCs w:val="24"/>
          <w:lang w:eastAsia="en-GB"/>
        </w:rPr>
        <w:t xml:space="preserve"> - suma, neprevăzută expres în prezentul Contract, care este acordată de către instanța de judecată ca și despăgubire plătibilă Părții prejudiciate în urma încălcării prevederilor Contractului de Lucrări de către cealaltă Parte;</w:t>
      </w:r>
    </w:p>
    <w:p w14:paraId="0317353C" w14:textId="77777777" w:rsidR="00282410" w:rsidRPr="002C52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b/>
          <w:bCs/>
          <w:sz w:val="24"/>
          <w:szCs w:val="24"/>
          <w:lang w:eastAsia="en-GB"/>
        </w:rPr>
        <w:t>Detalii de Execuție (D.E.)</w:t>
      </w:r>
      <w:r w:rsidRPr="002C52B6">
        <w:rPr>
          <w:rFonts w:ascii="Times New Roman" w:eastAsia="Times New Roman" w:hAnsi="Times New Roman" w:cs="Times New Roman"/>
          <w:sz w:val="24"/>
          <w:szCs w:val="24"/>
          <w:lang w:eastAsia="en-GB"/>
        </w:rPr>
        <w:t xml:space="preserve"> - documentații tehnice, cuprinzând reprezentări grafice realizate la scările 1:2, 1:5, 1:10, 1:20 sau, după caz, la alte scări grafice, în funcție de necesitățile de redactare, precum și piese scrise pentru explicitarea reprezentărilor grafice, elaborate în baza Proiectului Tehnic și cu respectarea strictă a prevederilor acestuia, care detaliază soluțiile tehnice de alcătuire, asamblare, executare, montare și alte asemenea operațiuni, privind părți/elemente de construcție ori de instalații aferente acesteia și care indică dimensiuni, Materiale, tehnologii de execuție precum și legături între elementele constructive structurale/nestructurale ale obiectului/obiectelor de investiții. Detaliile de Execuție, elaborate în condițiile Legii și verificate pentru cerințele esențiale de calitate în construcții de către verificatori tehnici atestați în condițiile Legii, detaliază Proiectul Tehnic, în vederea execuției Lucrărilor de construcții autorizate;</w:t>
      </w:r>
    </w:p>
    <w:p w14:paraId="2C61EA7B" w14:textId="77777777" w:rsidR="00282410" w:rsidRPr="002C52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b/>
          <w:bCs/>
          <w:sz w:val="24"/>
          <w:szCs w:val="24"/>
          <w:lang w:eastAsia="en-GB"/>
        </w:rPr>
        <w:t xml:space="preserve">Documentație de Atribuire </w:t>
      </w:r>
      <w:r w:rsidRPr="002C52B6">
        <w:rPr>
          <w:rFonts w:ascii="Times New Roman" w:eastAsia="Times New Roman" w:hAnsi="Times New Roman" w:cs="Times New Roman"/>
          <w:sz w:val="24"/>
          <w:szCs w:val="24"/>
          <w:lang w:eastAsia="en-GB"/>
        </w:rPr>
        <w:t>- documentul achiziției care cuprinde cerințele, criteriile, regulile şi alte informații necesare pentru a asigura operatorilor economici o informare completă, corectă şi explicită cu privire la cerințe sau elemente ale achiziției, obiectul Contractului şi modul de desfășurare a procedurii de atribuire, inclusiv specificațiile tehnice ori documentul descriptiv, condițiile contractuale propuse, formatele de prezentare a documentelor de către candidați/ofertanți, informațiile privind obligațiile generale aplicabile;</w:t>
      </w:r>
    </w:p>
    <w:p w14:paraId="436D468E" w14:textId="77777777" w:rsidR="00282410" w:rsidRPr="002C52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b/>
          <w:bCs/>
          <w:sz w:val="24"/>
          <w:szCs w:val="24"/>
          <w:lang w:eastAsia="en-GB"/>
        </w:rPr>
        <w:t xml:space="preserve">Drept de autor </w:t>
      </w:r>
      <w:r w:rsidRPr="002C52B6">
        <w:rPr>
          <w:rFonts w:ascii="Times New Roman" w:eastAsia="Times New Roman" w:hAnsi="Times New Roman" w:cs="Times New Roman"/>
          <w:sz w:val="24"/>
          <w:szCs w:val="24"/>
          <w:lang w:eastAsia="en-GB"/>
        </w:rPr>
        <w:t>– (noțiune) ansamblul normelor juridice care reglementează raporturile referitoare la realizarea unei opere literare, artistice sau științifice, indiferent de valoarea, destinația sau forma lor de exprimare; (subiectiv) posibilitatea conferită de lege autorului unei creații intelectuale de a o utiliza potrivit aprecierii sale, în scopul satisfacerii intereselor lui personale nepatrimoniale sau patrimoniale, în limitele prevăzute de lege;</w:t>
      </w:r>
    </w:p>
    <w:p w14:paraId="52388635" w14:textId="77777777" w:rsidR="00282410" w:rsidRPr="002C52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b/>
          <w:bCs/>
          <w:sz w:val="24"/>
          <w:szCs w:val="24"/>
          <w:lang w:eastAsia="en-GB"/>
        </w:rPr>
        <w:t>Finalizare</w:t>
      </w:r>
      <w:r w:rsidRPr="002C52B6">
        <w:rPr>
          <w:rFonts w:ascii="Times New Roman" w:eastAsia="Times New Roman" w:hAnsi="Times New Roman" w:cs="Times New Roman"/>
          <w:sz w:val="24"/>
          <w:szCs w:val="24"/>
          <w:lang w:eastAsia="en-GB"/>
        </w:rPr>
        <w:t xml:space="preserve"> este atunci când Contractantul:</w:t>
      </w:r>
    </w:p>
    <w:p w14:paraId="5D818A2D" w14:textId="77777777" w:rsidR="00282410" w:rsidRPr="002C52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i.</w:t>
      </w:r>
      <w:r w:rsidRPr="002C52B6">
        <w:rPr>
          <w:rFonts w:ascii="Times New Roman" w:eastAsia="Times New Roman" w:hAnsi="Times New Roman" w:cs="Times New Roman"/>
          <w:sz w:val="24"/>
          <w:szCs w:val="24"/>
          <w:lang w:eastAsia="en-GB"/>
        </w:rPr>
        <w:tab/>
        <w:t>a realizat toate activitățile stabilite prin Contract și a prezentat toate Rezultatele, astfel cum este stabilit în Planul de lucru al activităților acceptat,</w:t>
      </w:r>
    </w:p>
    <w:p w14:paraId="4D9EC1E7" w14:textId="77777777" w:rsidR="00282410" w:rsidRPr="002C52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ii.</w:t>
      </w:r>
      <w:r w:rsidRPr="002C52B6">
        <w:rPr>
          <w:rFonts w:ascii="Times New Roman" w:eastAsia="Times New Roman" w:hAnsi="Times New Roman" w:cs="Times New Roman"/>
          <w:sz w:val="24"/>
          <w:szCs w:val="24"/>
          <w:lang w:eastAsia="en-GB"/>
        </w:rPr>
        <w:tab/>
        <w:t>a remediat eventualele Neconformități care nu ar fi permis utilizarea Serviciilor de către Achizitor, în vederea obținerii beneficiilor anticipate și îndeplinirii obiectivelor comunicate prin Caietul de Sarcini,</w:t>
      </w:r>
    </w:p>
    <w:p w14:paraId="5E81A7CA" w14:textId="77777777" w:rsidR="00282410" w:rsidRPr="002C52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iii.</w:t>
      </w:r>
      <w:r w:rsidRPr="002C52B6">
        <w:rPr>
          <w:rFonts w:ascii="Times New Roman" w:eastAsia="Times New Roman" w:hAnsi="Times New Roman" w:cs="Times New Roman"/>
          <w:sz w:val="24"/>
          <w:szCs w:val="24"/>
          <w:lang w:eastAsia="en-GB"/>
        </w:rPr>
        <w:tab/>
        <w:t>Serviciile au fost recepționate fără obiecțiuni</w:t>
      </w:r>
    </w:p>
    <w:p w14:paraId="2F0EC74D" w14:textId="77777777" w:rsidR="00282410" w:rsidRPr="002C52B6" w:rsidRDefault="00282410" w:rsidP="00282410">
      <w:pPr>
        <w:suppressAutoHyphens w:val="0"/>
        <w:autoSpaceDN/>
        <w:spacing w:after="0" w:line="240" w:lineRule="auto"/>
        <w:ind w:right="20"/>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b/>
          <w:sz w:val="24"/>
          <w:szCs w:val="24"/>
          <w:lang w:eastAsia="en-GB"/>
        </w:rPr>
        <w:t xml:space="preserve">Forţa majoră </w:t>
      </w:r>
      <w:r w:rsidRPr="002C52B6">
        <w:rPr>
          <w:rFonts w:ascii="Times New Roman" w:eastAsia="Times New Roman" w:hAnsi="Times New Roman" w:cs="Times New Roman"/>
          <w:sz w:val="24"/>
          <w:szCs w:val="24"/>
          <w:lang w:eastAsia="en-GB"/>
        </w:rPr>
        <w:t>-</w:t>
      </w:r>
      <w:r w:rsidRPr="002C52B6">
        <w:rPr>
          <w:rFonts w:ascii="Times New Roman" w:eastAsia="Times New Roman" w:hAnsi="Times New Roman" w:cs="Times New Roman"/>
          <w:b/>
          <w:sz w:val="24"/>
          <w:szCs w:val="24"/>
          <w:lang w:eastAsia="en-GB"/>
        </w:rPr>
        <w:t xml:space="preserve"> </w:t>
      </w:r>
      <w:r w:rsidRPr="002C52B6">
        <w:rPr>
          <w:rFonts w:ascii="Times New Roman" w:eastAsia="Times New Roman" w:hAnsi="Times New Roman" w:cs="Times New Roman"/>
          <w:sz w:val="24"/>
          <w:szCs w:val="24"/>
          <w:lang w:eastAsia="en-GB"/>
        </w:rPr>
        <w:t>orice eveniment extern, imprevizibil, absolut invincibil și inevitabil,</w:t>
      </w:r>
      <w:r w:rsidRPr="002C52B6">
        <w:rPr>
          <w:rFonts w:ascii="Times New Roman" w:eastAsia="Times New Roman" w:hAnsi="Times New Roman" w:cs="Times New Roman"/>
          <w:b/>
          <w:sz w:val="24"/>
          <w:szCs w:val="24"/>
          <w:lang w:eastAsia="en-GB"/>
        </w:rPr>
        <w:t xml:space="preserve"> </w:t>
      </w:r>
      <w:r w:rsidRPr="002C52B6">
        <w:rPr>
          <w:rFonts w:ascii="Times New Roman" w:eastAsia="Times New Roman" w:hAnsi="Times New Roman" w:cs="Times New Roman"/>
          <w:sz w:val="24"/>
          <w:szCs w:val="24"/>
          <w:lang w:eastAsia="en-GB"/>
        </w:rPr>
        <w:t>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14:paraId="6500A36C" w14:textId="77777777" w:rsidR="00282410" w:rsidRPr="002C52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b/>
          <w:bCs/>
          <w:sz w:val="24"/>
          <w:szCs w:val="24"/>
          <w:lang w:eastAsia="en-GB"/>
        </w:rPr>
        <w:t>Instalații aferente construcțiilor</w:t>
      </w:r>
      <w:r w:rsidRPr="002C52B6">
        <w:rPr>
          <w:rFonts w:ascii="Times New Roman" w:eastAsia="Times New Roman" w:hAnsi="Times New Roman" w:cs="Times New Roman"/>
          <w:sz w:val="24"/>
          <w:szCs w:val="24"/>
          <w:lang w:eastAsia="en-GB"/>
        </w:rPr>
        <w:t xml:space="preserve"> - totalitatea Echipamentelor care asigură utilitățile necesare funcționării Construcțiilor, situate în interiorul limitei de proprietate, de la branșament/racord la </w:t>
      </w:r>
      <w:r w:rsidRPr="002C52B6">
        <w:rPr>
          <w:rFonts w:ascii="Times New Roman" w:eastAsia="Times New Roman" w:hAnsi="Times New Roman" w:cs="Times New Roman"/>
          <w:sz w:val="24"/>
          <w:szCs w:val="24"/>
          <w:lang w:eastAsia="en-GB"/>
        </w:rPr>
        <w:lastRenderedPageBreak/>
        <w:t>utilizatori, indiferent dacă acestea sunt sau nu încorporate în Construcție. Instalațiile aferente Construcțiilor se autorizează împreună cu acestea sau, după caz, separat;</w:t>
      </w:r>
    </w:p>
    <w:p w14:paraId="648A46E4" w14:textId="77777777" w:rsidR="00282410" w:rsidRPr="002C52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b/>
          <w:bCs/>
          <w:sz w:val="24"/>
          <w:szCs w:val="24"/>
          <w:lang w:eastAsia="en-GB"/>
        </w:rPr>
        <w:t>Intervenție la Construcție existentă</w:t>
      </w:r>
      <w:r w:rsidRPr="002C52B6">
        <w:rPr>
          <w:rFonts w:ascii="Times New Roman" w:eastAsia="Times New Roman" w:hAnsi="Times New Roman" w:cs="Times New Roman"/>
          <w:sz w:val="24"/>
          <w:szCs w:val="24"/>
          <w:lang w:eastAsia="en-GB"/>
        </w:rPr>
        <w:t xml:space="preserve"> - rezultatul scontat obținut ca urmare a realizării de lucrări de intervenții asupra uneia/mai multor construcții existente, inclusiv Instalațiile aferente, astfel cum sunt prevăzute în Legea nr. 10/1995 privind calitatea în construcții, republicată, cu modificările și completările ulterioare, efectuate în scopul asigurării, menținerii și/sau îmbunătățirii cerințelor fundamentale aplicabile construcțiilor, potrivit destinației acestora;</w:t>
      </w:r>
    </w:p>
    <w:p w14:paraId="27CE7ECF" w14:textId="77777777" w:rsidR="00282410" w:rsidRPr="002C52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b/>
          <w:bCs/>
          <w:sz w:val="24"/>
          <w:szCs w:val="24"/>
          <w:lang w:eastAsia="en-GB"/>
        </w:rPr>
        <w:t>Împrejmuiri</w:t>
      </w:r>
      <w:r w:rsidRPr="002C52B6">
        <w:rPr>
          <w:rFonts w:ascii="Times New Roman" w:eastAsia="Times New Roman" w:hAnsi="Times New Roman" w:cs="Times New Roman"/>
          <w:sz w:val="24"/>
          <w:szCs w:val="24"/>
          <w:lang w:eastAsia="en-GB"/>
        </w:rPr>
        <w:t xml:space="preserve"> - construcțiile definitive sau provizorii, cu rolul de a delimita suprafețe, arii sau parcele asupra cărora există forme de proprietate, executate pentru protecție împotriva intruziunilor, realizate din diferite materiale - beton, cărămidă, piatră, lemn, metal, inclusiv sârmă ghimpată întinsă pe bulumaci ori prin plantații specifice;</w:t>
      </w:r>
    </w:p>
    <w:p w14:paraId="37E386D8" w14:textId="77777777" w:rsidR="00282410" w:rsidRPr="002C52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b/>
          <w:bCs/>
          <w:sz w:val="24"/>
          <w:szCs w:val="24"/>
          <w:lang w:eastAsia="en-GB"/>
        </w:rPr>
        <w:t>Lucrări de reabilitare</w:t>
      </w:r>
      <w:r w:rsidRPr="002C52B6">
        <w:rPr>
          <w:rFonts w:ascii="Times New Roman" w:eastAsia="Times New Roman" w:hAnsi="Times New Roman" w:cs="Times New Roman"/>
          <w:sz w:val="24"/>
          <w:szCs w:val="24"/>
          <w:lang w:eastAsia="en-GB"/>
        </w:rPr>
        <w:t xml:space="preserve"> - orice fel de lucrări de intervenții necesare pentru îmbunătățirea performanțelor de siguranță și exploatare a Construcțiilor existente, inclusiv a instalațiilor aferente, în scopul prelungirii duratei de exploatare prin aducerea acestora la nivelul cerințelor esențiale de calitate prevăzute de Lege;</w:t>
      </w:r>
    </w:p>
    <w:p w14:paraId="2EB8D66D" w14:textId="77777777" w:rsidR="00282410" w:rsidRPr="002C52B6" w:rsidRDefault="00282410" w:rsidP="00282410">
      <w:pPr>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2C52B6">
        <w:rPr>
          <w:rFonts w:ascii="Times New Roman" w:eastAsia="Times New Roman" w:hAnsi="Times New Roman" w:cs="Times New Roman"/>
          <w:b/>
          <w:iCs/>
          <w:sz w:val="24"/>
          <w:szCs w:val="24"/>
          <w:lang w:eastAsia="en-GB"/>
        </w:rPr>
        <w:t>Modificarea Contractului</w:t>
      </w:r>
      <w:r w:rsidRPr="002C52B6">
        <w:rPr>
          <w:rFonts w:ascii="Times New Roman" w:eastAsia="Times New Roman" w:hAnsi="Times New Roman" w:cs="Times New Roman"/>
          <w:b/>
          <w:sz w:val="24"/>
          <w:szCs w:val="24"/>
          <w:lang w:eastAsia="en-GB"/>
        </w:rPr>
        <w:t xml:space="preserve"> - </w:t>
      </w:r>
      <w:r w:rsidRPr="002C52B6">
        <w:rPr>
          <w:rFonts w:ascii="Times New Roman" w:eastAsia="Times New Roman" w:hAnsi="Times New Roman" w:cs="Times New Roman"/>
          <w:bCs/>
          <w:sz w:val="24"/>
          <w:szCs w:val="24"/>
          <w:lang w:eastAsia="en-GB"/>
        </w:rPr>
        <w:t>orice schimbare prevăzută prin clauzele inițiale ale Contractului ca putând fi determinată și realizată ca fiind necesară pentru îndeplinirea obiectivului Achizitorului, astfel cum este acest obiectiv descris în Caietul de Sarcini, precum și orice schimbare constând în suplimentări sau renunțări cu privire la cantitatea Serviciilor, care fac obiectul prezentului Contract, cu respectarea regulilor și limitelor impuse prin Lege. În sensul prezentului Contract, Modificarea Contractului este asociată exclusiv unei modificări nesubstanțiale, astfel cum modificarea substanțială și modificarea nesubstanțială sunt stabilite prin Lege;</w:t>
      </w:r>
    </w:p>
    <w:p w14:paraId="0406D1CB" w14:textId="77777777" w:rsidR="00282410" w:rsidRPr="002C52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b/>
          <w:sz w:val="24"/>
          <w:szCs w:val="24"/>
          <w:lang w:eastAsia="en-GB"/>
        </w:rPr>
        <w:t xml:space="preserve">Obiectiv de investitii – </w:t>
      </w:r>
      <w:r w:rsidRPr="002C52B6">
        <w:rPr>
          <w:rFonts w:ascii="Times New Roman" w:eastAsia="Times New Roman" w:hAnsi="Times New Roman" w:cs="Times New Roman"/>
          <w:sz w:val="24"/>
          <w:szCs w:val="24"/>
          <w:lang w:eastAsia="en-GB"/>
        </w:rPr>
        <w:t>rezultatul scontat la investirea de capital pe timp limitat, ca urmare</w:t>
      </w:r>
      <w:r w:rsidRPr="002C52B6">
        <w:rPr>
          <w:rFonts w:ascii="Times New Roman" w:eastAsia="Times New Roman" w:hAnsi="Times New Roman" w:cs="Times New Roman"/>
          <w:b/>
          <w:sz w:val="24"/>
          <w:szCs w:val="24"/>
          <w:lang w:eastAsia="en-GB"/>
        </w:rPr>
        <w:t xml:space="preserve"> </w:t>
      </w:r>
      <w:r w:rsidRPr="002C52B6">
        <w:rPr>
          <w:rFonts w:ascii="Times New Roman" w:eastAsia="Times New Roman" w:hAnsi="Times New Roman" w:cs="Times New Roman"/>
          <w:sz w:val="24"/>
          <w:szCs w:val="24"/>
          <w:lang w:eastAsia="en-GB"/>
        </w:rPr>
        <w:t>a realizării unuia sau mai multor obiecte de investiţii, situate pe un amplasament distinct delimitat, care asigură satisfacerea cerinţelor formulate de achizitorul investiţiei şi de investitor; în sintagma "obiectiv de investiţii" se cuprinde, după caz, obiectivul nou de investiţii, obiectivul mixt de investiţii sau intervenţie la construcţie existentă</w:t>
      </w:r>
    </w:p>
    <w:p w14:paraId="14AB0315" w14:textId="77777777" w:rsidR="00282410" w:rsidRPr="002C52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b/>
          <w:sz w:val="24"/>
          <w:szCs w:val="24"/>
          <w:lang w:eastAsia="en-GB"/>
        </w:rPr>
        <w:t>Penalitate contractuală</w:t>
      </w:r>
      <w:r w:rsidRPr="002C52B6">
        <w:rPr>
          <w:rFonts w:ascii="Times New Roman" w:eastAsia="Times New Roman" w:hAnsi="Times New Roman" w:cs="Times New Roman"/>
          <w:sz w:val="24"/>
          <w:szCs w:val="24"/>
          <w:lang w:eastAsia="en-GB"/>
        </w:rPr>
        <w:t xml:space="preserve"> </w:t>
      </w:r>
      <w:r w:rsidRPr="002C52B6">
        <w:rPr>
          <w:rFonts w:ascii="Times New Roman" w:eastAsia="Times New Roman" w:hAnsi="Times New Roman" w:cs="Times New Roman"/>
          <w:b/>
          <w:sz w:val="24"/>
          <w:szCs w:val="24"/>
          <w:lang w:eastAsia="en-GB"/>
        </w:rPr>
        <w:t>–</w:t>
      </w:r>
      <w:r w:rsidRPr="002C52B6">
        <w:rPr>
          <w:rFonts w:ascii="Times New Roman" w:eastAsia="Times New Roman" w:hAnsi="Times New Roman" w:cs="Times New Roman"/>
          <w:sz w:val="24"/>
          <w:szCs w:val="24"/>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p>
    <w:p w14:paraId="7FA20827" w14:textId="77777777" w:rsidR="00282410" w:rsidRPr="002C52B6" w:rsidRDefault="00282410" w:rsidP="00282410">
      <w:pPr>
        <w:suppressAutoHyphens w:val="0"/>
        <w:autoSpaceDN/>
        <w:spacing w:after="0" w:line="240" w:lineRule="auto"/>
        <w:jc w:val="both"/>
        <w:textAlignment w:val="auto"/>
        <w:rPr>
          <w:rFonts w:ascii="Times New Roman" w:eastAsia="Times New Roman" w:hAnsi="Times New Roman" w:cs="Times New Roman"/>
          <w:bCs/>
          <w:sz w:val="24"/>
          <w:szCs w:val="24"/>
          <w:lang w:eastAsia="en-GB"/>
        </w:rPr>
      </w:pPr>
      <w:r w:rsidRPr="002C52B6">
        <w:rPr>
          <w:rFonts w:ascii="Times New Roman" w:eastAsia="Times New Roman" w:hAnsi="Times New Roman" w:cs="Times New Roman"/>
          <w:b/>
          <w:bCs/>
          <w:sz w:val="24"/>
          <w:szCs w:val="24"/>
          <w:lang w:eastAsia="en-GB"/>
        </w:rPr>
        <w:t>Proces-Verbal de Recepție a Serviciilor (intermediar/final) -</w:t>
      </w:r>
      <w:r w:rsidRPr="002C52B6">
        <w:rPr>
          <w:rFonts w:ascii="Times New Roman" w:eastAsia="Times New Roman" w:hAnsi="Times New Roman" w:cs="Times New Roman"/>
          <w:b/>
          <w:sz w:val="24"/>
          <w:szCs w:val="24"/>
          <w:lang w:eastAsia="en-GB"/>
        </w:rPr>
        <w:t xml:space="preserve"> </w:t>
      </w:r>
      <w:r w:rsidRPr="002C52B6">
        <w:rPr>
          <w:rFonts w:ascii="Times New Roman" w:eastAsia="Times New Roman" w:hAnsi="Times New Roman" w:cs="Times New Roman"/>
          <w:bCs/>
          <w:sz w:val="24"/>
          <w:szCs w:val="24"/>
          <w:lang w:eastAsia="en-GB"/>
        </w:rPr>
        <w:t>documentul prin care sunt acceptate Serviciile prestate, documentul prin care Achiziorul confirmă că Serviciile care fac obiectul Contractului de achiziție publică de servicii de proiectare/elaborare a Documentației tehnico-economice, astfel cum este menționat la Art. 3 – Obiectul Contractului din Contract, au fost prestate în mod corespunzător de către Contractant și că acestea au fost acceptate de către Achizitor; Procesul-Verbal de Recepție a Serviciilor poate fi intermediar sau final;</w:t>
      </w:r>
    </w:p>
    <w:p w14:paraId="061FC3F8" w14:textId="77777777" w:rsidR="00282410" w:rsidRPr="002C52B6" w:rsidRDefault="00282410" w:rsidP="00282410">
      <w:pPr>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2C52B6">
        <w:rPr>
          <w:rFonts w:ascii="Times New Roman" w:eastAsia="Times New Roman" w:hAnsi="Times New Roman" w:cs="Times New Roman"/>
          <w:b/>
          <w:sz w:val="24"/>
          <w:szCs w:val="24"/>
          <w:lang w:eastAsia="en-GB"/>
        </w:rPr>
        <w:t>Proiectant –</w:t>
      </w:r>
      <w:r w:rsidRPr="002C52B6">
        <w:rPr>
          <w:rFonts w:ascii="Times New Roman" w:eastAsia="Times New Roman" w:hAnsi="Times New Roman" w:cs="Times New Roman"/>
          <w:sz w:val="24"/>
          <w:szCs w:val="24"/>
          <w:lang w:eastAsia="en-GB"/>
        </w:rPr>
        <w:t xml:space="preserve">  elaboratorul proiectului. Acesta poate fi Contractantul insusi sau un subcontractant al acestuia</w:t>
      </w:r>
      <w:r w:rsidRPr="002C52B6">
        <w:rPr>
          <w:rFonts w:ascii="Times New Roman" w:eastAsia="Times New Roman" w:hAnsi="Times New Roman" w:cs="Times New Roman"/>
          <w:b/>
          <w:sz w:val="24"/>
          <w:szCs w:val="24"/>
          <w:lang w:eastAsia="en-GB"/>
        </w:rPr>
        <w:t>.</w:t>
      </w:r>
    </w:p>
    <w:p w14:paraId="0BADC80E" w14:textId="77777777" w:rsidR="00282410" w:rsidRPr="002C52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b/>
          <w:bCs/>
          <w:sz w:val="24"/>
          <w:szCs w:val="24"/>
          <w:lang w:eastAsia="en-GB"/>
        </w:rPr>
        <w:t>Proiect tehnic (P.Th.)</w:t>
      </w:r>
      <w:r w:rsidRPr="002C52B6">
        <w:rPr>
          <w:rFonts w:ascii="Times New Roman" w:eastAsia="Times New Roman" w:hAnsi="Times New Roman" w:cs="Times New Roman"/>
          <w:sz w:val="24"/>
          <w:szCs w:val="24"/>
          <w:lang w:eastAsia="en-GB"/>
        </w:rPr>
        <w:t xml:space="preserve"> - documentația tehnico-economică (piese scrise și desenate), elaborată în condițiile Legii, care dezvoltă Documentația Tehnică (D.T.), cu respectarea condițiilor impuse prin </w:t>
      </w:r>
      <w:r w:rsidRPr="002C52B6">
        <w:rPr>
          <w:rFonts w:ascii="Times New Roman" w:eastAsia="Times New Roman" w:hAnsi="Times New Roman" w:cs="Times New Roman"/>
          <w:sz w:val="24"/>
          <w:szCs w:val="24"/>
          <w:lang w:eastAsia="en-GB"/>
        </w:rPr>
        <w:lastRenderedPageBreak/>
        <w:t>Autorizația de Construire/Desființare precum și prin avizele, acordurile și actul administrativ al autorității competente pentru protecția mediului, anexe la Autorizația de Construire/Desființare. Proiectul tehnic (P.Th.) cuprinde soluțiile tehnice și economice de realizare a Obiectivului de Investiții, pe baza căruia se execută Lucrările de construcții autorizate;</w:t>
      </w:r>
    </w:p>
    <w:p w14:paraId="24E07517" w14:textId="77777777" w:rsidR="00282410" w:rsidRPr="002C52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b/>
          <w:bCs/>
          <w:sz w:val="24"/>
          <w:szCs w:val="24"/>
          <w:lang w:eastAsia="en-GB"/>
        </w:rPr>
        <w:t>Proiect tehnic de execuție</w:t>
      </w:r>
      <w:r w:rsidRPr="002C52B6">
        <w:rPr>
          <w:rFonts w:ascii="Times New Roman" w:eastAsia="Times New Roman" w:hAnsi="Times New Roman" w:cs="Times New Roman"/>
          <w:sz w:val="24"/>
          <w:szCs w:val="24"/>
          <w:lang w:eastAsia="en-GB"/>
        </w:rPr>
        <w:t xml:space="preserve"> – documentația prin care proiectantul dezvoltă, detaliază și, după caz, optimizează, prin propuneri tehnice, scenariul/opțiunea aprobat(ă) în cadrul studiului de fezabilitate/documentației de avizare a lucrărilor de intervenții; componenta tehnologică a soluției tehnice poate fi definitivată ori adaptată tehnologiilor adecvate aplicabile pentru realizarea obiectivului de investiții, la faza de proiectare - Proiect tehnic de execuție, în condițiile respectării indicatorilor tehnico-economici aprobați și a Autorizației de Construire/Desființare;</w:t>
      </w:r>
    </w:p>
    <w:p w14:paraId="51F8A914" w14:textId="77777777" w:rsidR="00282410" w:rsidRPr="002C52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b/>
          <w:sz w:val="24"/>
          <w:szCs w:val="24"/>
          <w:lang w:eastAsia="en-GB"/>
        </w:rPr>
        <w:t xml:space="preserve">Părţile contractante - </w:t>
      </w:r>
      <w:r w:rsidRPr="002C52B6">
        <w:rPr>
          <w:rFonts w:ascii="Times New Roman" w:eastAsia="Times New Roman" w:hAnsi="Times New Roman" w:cs="Times New Roman"/>
          <w:sz w:val="24"/>
          <w:szCs w:val="24"/>
          <w:lang w:eastAsia="en-GB"/>
        </w:rPr>
        <w:t>sunt</w:t>
      </w:r>
      <w:r w:rsidRPr="002C52B6">
        <w:rPr>
          <w:rFonts w:ascii="Times New Roman" w:eastAsia="Times New Roman" w:hAnsi="Times New Roman" w:cs="Times New Roman"/>
          <w:b/>
          <w:sz w:val="24"/>
          <w:szCs w:val="24"/>
          <w:lang w:eastAsia="en-GB"/>
        </w:rPr>
        <w:t xml:space="preserve"> </w:t>
      </w:r>
      <w:r w:rsidRPr="002C52B6">
        <w:rPr>
          <w:rFonts w:ascii="Times New Roman" w:eastAsia="Times New Roman" w:hAnsi="Times New Roman" w:cs="Times New Roman"/>
          <w:sz w:val="24"/>
          <w:szCs w:val="24"/>
          <w:lang w:eastAsia="en-GB"/>
        </w:rPr>
        <w:t>achizitorul și Contractantul aşa cum sunt acestea numite în prezentul</w:t>
      </w:r>
      <w:r w:rsidRPr="002C52B6">
        <w:rPr>
          <w:rFonts w:ascii="Times New Roman" w:eastAsia="Times New Roman" w:hAnsi="Times New Roman" w:cs="Times New Roman"/>
          <w:b/>
          <w:sz w:val="24"/>
          <w:szCs w:val="24"/>
          <w:lang w:eastAsia="en-GB"/>
        </w:rPr>
        <w:t xml:space="preserve"> </w:t>
      </w:r>
      <w:r w:rsidRPr="002C52B6">
        <w:rPr>
          <w:rFonts w:ascii="Times New Roman" w:eastAsia="Times New Roman" w:hAnsi="Times New Roman" w:cs="Times New Roman"/>
          <w:sz w:val="24"/>
          <w:szCs w:val="24"/>
          <w:lang w:eastAsia="en-GB"/>
        </w:rPr>
        <w:t>contract.</w:t>
      </w:r>
    </w:p>
    <w:p w14:paraId="4B7B472C" w14:textId="77777777" w:rsidR="00282410" w:rsidRPr="002C52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b/>
          <w:bCs/>
          <w:sz w:val="24"/>
          <w:szCs w:val="24"/>
          <w:lang w:eastAsia="en-GB"/>
        </w:rPr>
        <w:t>Plan de lucru al activităților</w:t>
      </w:r>
      <w:r w:rsidRPr="002C52B6">
        <w:rPr>
          <w:rFonts w:ascii="Times New Roman" w:eastAsia="Times New Roman" w:hAnsi="Times New Roman" w:cs="Times New Roman"/>
          <w:sz w:val="24"/>
          <w:szCs w:val="24"/>
          <w:lang w:eastAsia="en-GB"/>
        </w:rPr>
        <w:t xml:space="preserve"> - documentul referitor la planificarea activităților care fac obiectul Contractului, în forma acceptată de către Achizitor, respectiv astfel cum este acesta inclus în Propunerea Tehnică și actualizat pe parcursul derulării Contractului, așa cum este acceptat de către Achizitor în cadrul ultimei ședințe de monitorizare a progresului în cadrul Contractului. Ultima versiune a Planului de lucru al activităților înlocuiește versiunile anterioare si este asimilat unui Plan de lucru al activităților acceptat de către Părți</w:t>
      </w:r>
    </w:p>
    <w:p w14:paraId="536633D5" w14:textId="77777777" w:rsidR="00282410" w:rsidRPr="002C52B6" w:rsidRDefault="00282410" w:rsidP="00282410">
      <w:pPr>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b/>
          <w:sz w:val="24"/>
          <w:szCs w:val="24"/>
          <w:lang w:eastAsia="en-GB"/>
        </w:rPr>
        <w:t xml:space="preserve">Contractant - </w:t>
      </w:r>
      <w:r w:rsidRPr="002C52B6">
        <w:rPr>
          <w:rFonts w:ascii="Times New Roman" w:eastAsia="Times New Roman" w:hAnsi="Times New Roman" w:cs="Times New Roman"/>
          <w:sz w:val="24"/>
          <w:szCs w:val="24"/>
          <w:lang w:eastAsia="en-GB"/>
        </w:rPr>
        <w:t>persoana juridică/ fizică</w:t>
      </w:r>
      <w:r w:rsidRPr="002C52B6">
        <w:rPr>
          <w:rFonts w:ascii="Times New Roman" w:eastAsia="Times New Roman" w:hAnsi="Times New Roman" w:cs="Times New Roman"/>
          <w:b/>
          <w:sz w:val="24"/>
          <w:szCs w:val="24"/>
          <w:lang w:eastAsia="en-GB"/>
        </w:rPr>
        <w:t xml:space="preserve"> </w:t>
      </w:r>
      <w:r w:rsidRPr="002C52B6">
        <w:rPr>
          <w:rFonts w:ascii="Times New Roman" w:eastAsia="Times New Roman" w:hAnsi="Times New Roman" w:cs="Times New Roman"/>
          <w:sz w:val="24"/>
          <w:szCs w:val="24"/>
          <w:lang w:eastAsia="en-GB"/>
        </w:rPr>
        <w:t>sau orice asociere de persoane juridice, legal</w:t>
      </w:r>
      <w:r w:rsidRPr="002C52B6">
        <w:rPr>
          <w:rFonts w:ascii="Times New Roman" w:eastAsia="Times New Roman" w:hAnsi="Times New Roman" w:cs="Times New Roman"/>
          <w:b/>
          <w:sz w:val="24"/>
          <w:szCs w:val="24"/>
          <w:lang w:eastAsia="en-GB"/>
        </w:rPr>
        <w:t xml:space="preserve"> </w:t>
      </w:r>
      <w:r w:rsidRPr="002C52B6">
        <w:rPr>
          <w:rFonts w:ascii="Times New Roman" w:eastAsia="Times New Roman" w:hAnsi="Times New Roman" w:cs="Times New Roman"/>
          <w:sz w:val="24"/>
          <w:szCs w:val="24"/>
          <w:lang w:eastAsia="en-GB"/>
        </w:rPr>
        <w:t>constituită, responsabilă cu realizarea obiectului Contractului.</w:t>
      </w:r>
    </w:p>
    <w:p w14:paraId="12DF4BD9" w14:textId="77777777" w:rsidR="00282410" w:rsidRPr="002C52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b/>
          <w:sz w:val="24"/>
          <w:szCs w:val="24"/>
          <w:lang w:eastAsia="en-GB"/>
        </w:rPr>
        <w:t>Preţul Contractului</w:t>
      </w:r>
      <w:r w:rsidRPr="002C52B6">
        <w:rPr>
          <w:rFonts w:ascii="Times New Roman" w:eastAsia="Times New Roman" w:hAnsi="Times New Roman" w:cs="Times New Roman"/>
          <w:sz w:val="24"/>
          <w:szCs w:val="24"/>
          <w:lang w:eastAsia="en-GB"/>
        </w:rPr>
        <w:t xml:space="preserve"> - preţul plătibil Contractantului de către Achizitor, în baza Contractului, pentru îndeplinirea integrală şi corespunzătoare a tuturor obligaţiilor sale asumate prin Contract;</w:t>
      </w:r>
    </w:p>
    <w:p w14:paraId="1B6D72AA" w14:textId="77777777" w:rsidR="00282410" w:rsidRPr="002C52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b/>
          <w:bCs/>
          <w:sz w:val="24"/>
          <w:szCs w:val="24"/>
          <w:lang w:eastAsia="en-GB"/>
        </w:rPr>
        <w:t>Punct de reper</w:t>
      </w:r>
      <w:r w:rsidRPr="002C52B6">
        <w:rPr>
          <w:rFonts w:ascii="Times New Roman" w:eastAsia="Times New Roman" w:hAnsi="Times New Roman" w:cs="Times New Roman"/>
          <w:sz w:val="24"/>
          <w:szCs w:val="24"/>
          <w:lang w:eastAsia="en-GB"/>
        </w:rPr>
        <w:t xml:space="preserve"> - termenul de finalizare stabilit pentru o activitate, pentru furnizarea unui Rezultat intermediar sau final sub formă de document/raport al unei activități în cauză, stabilit de către Părți și exprimat ca dată fixă (zz/ll/aaaa) în cadrul Planului de lucru al activităților acceptat.</w:t>
      </w:r>
    </w:p>
    <w:p w14:paraId="50D4AB63" w14:textId="77777777" w:rsidR="00282410" w:rsidRPr="002C52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b/>
          <w:bCs/>
          <w:sz w:val="24"/>
          <w:szCs w:val="24"/>
          <w:lang w:eastAsia="en-GB"/>
        </w:rPr>
        <w:t>Specificații tehnice</w:t>
      </w:r>
      <w:r w:rsidRPr="002C52B6">
        <w:rPr>
          <w:rFonts w:ascii="Times New Roman" w:eastAsia="Times New Roman" w:hAnsi="Times New Roman" w:cs="Times New Roman"/>
          <w:sz w:val="24"/>
          <w:szCs w:val="24"/>
          <w:lang w:eastAsia="en-GB"/>
        </w:rPr>
        <w:t xml:space="preserve"> - cerințe, prescripții, caracteristici de natură tehnică ce permit fiecărui Serviciu/fiecărei activități să fie descris/descrisă, în mod obiectiv, într-o manieră corespunzătoare îndeplinirii necesității Achizitorului;</w:t>
      </w:r>
    </w:p>
    <w:p w14:paraId="09BFE7AF" w14:textId="77777777" w:rsidR="00282410" w:rsidRPr="002C52B6" w:rsidRDefault="00282410" w:rsidP="00282410">
      <w:pPr>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b/>
          <w:sz w:val="24"/>
          <w:szCs w:val="24"/>
          <w:lang w:eastAsia="en-GB"/>
        </w:rPr>
        <w:t>Subcontractant</w:t>
      </w:r>
      <w:r w:rsidRPr="002C52B6">
        <w:rPr>
          <w:rFonts w:ascii="Times New Roman" w:eastAsia="Times New Roman" w:hAnsi="Times New Roman" w:cs="Times New Roman"/>
          <w:sz w:val="24"/>
          <w:szCs w:val="24"/>
          <w:lang w:eastAsia="en-GB"/>
        </w:rPr>
        <w:t xml:space="preserve"> -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Contractantului/Contractantului de organizarea și derularea tuturor etapelor necesare în acest scop;</w:t>
      </w:r>
    </w:p>
    <w:p w14:paraId="2227DB93" w14:textId="77777777" w:rsidR="00282410" w:rsidRPr="002C52B6" w:rsidRDefault="00282410" w:rsidP="00282410">
      <w:pPr>
        <w:tabs>
          <w:tab w:val="left" w:pos="420"/>
        </w:tabs>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b/>
          <w:sz w:val="24"/>
          <w:szCs w:val="24"/>
          <w:lang w:eastAsia="en-GB"/>
        </w:rPr>
        <w:t xml:space="preserve">Zi - </w:t>
      </w:r>
      <w:r w:rsidRPr="002C52B6">
        <w:rPr>
          <w:rFonts w:ascii="Times New Roman" w:eastAsia="Times New Roman" w:hAnsi="Times New Roman" w:cs="Times New Roman"/>
          <w:sz w:val="24"/>
          <w:szCs w:val="24"/>
          <w:lang w:eastAsia="en-GB"/>
        </w:rPr>
        <w:t>zi calendaristică; an</w:t>
      </w:r>
      <w:r w:rsidRPr="002C52B6">
        <w:rPr>
          <w:rFonts w:ascii="Times New Roman" w:eastAsia="Times New Roman" w:hAnsi="Times New Roman" w:cs="Times New Roman"/>
          <w:b/>
          <w:sz w:val="24"/>
          <w:szCs w:val="24"/>
          <w:lang w:eastAsia="en-GB"/>
        </w:rPr>
        <w:t xml:space="preserve"> </w:t>
      </w:r>
      <w:r w:rsidRPr="002C52B6">
        <w:rPr>
          <w:rFonts w:ascii="Times New Roman" w:eastAsia="Times New Roman" w:hAnsi="Times New Roman" w:cs="Times New Roman"/>
          <w:sz w:val="24"/>
          <w:szCs w:val="24"/>
          <w:lang w:eastAsia="en-GB"/>
        </w:rPr>
        <w:t>- 365 de zile.</w:t>
      </w:r>
    </w:p>
    <w:p w14:paraId="6E1F5650" w14:textId="77777777" w:rsidR="00282410" w:rsidRPr="002C52B6" w:rsidRDefault="00282410" w:rsidP="00282410">
      <w:pPr>
        <w:tabs>
          <w:tab w:val="left" w:pos="42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433F38F1" w14:textId="77777777" w:rsidR="00282410" w:rsidRPr="002C52B6" w:rsidRDefault="00282410">
      <w:pPr>
        <w:numPr>
          <w:ilvl w:val="0"/>
          <w:numId w:val="2"/>
        </w:numPr>
        <w:tabs>
          <w:tab w:val="left" w:pos="420"/>
        </w:tabs>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2C52B6">
        <w:rPr>
          <w:rFonts w:ascii="Times New Roman" w:eastAsia="Times New Roman" w:hAnsi="Times New Roman" w:cs="Times New Roman"/>
          <w:b/>
          <w:sz w:val="24"/>
          <w:szCs w:val="24"/>
          <w:lang w:eastAsia="en-GB"/>
        </w:rPr>
        <w:t>INTERPRETĂRI</w:t>
      </w:r>
    </w:p>
    <w:p w14:paraId="6B785562" w14:textId="77777777" w:rsidR="00282410" w:rsidRPr="002C52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În prezentul contract, cu excepţia unei prevederi contrare, cuvintele la forma singular</w:t>
      </w:r>
      <w:r w:rsidRPr="002C52B6">
        <w:rPr>
          <w:rFonts w:ascii="Times New Roman" w:eastAsia="Times New Roman" w:hAnsi="Times New Roman" w:cs="Times New Roman"/>
          <w:b/>
          <w:sz w:val="24"/>
          <w:szCs w:val="24"/>
          <w:lang w:eastAsia="en-GB"/>
        </w:rPr>
        <w:t xml:space="preserve"> </w:t>
      </w:r>
      <w:r w:rsidRPr="002C52B6">
        <w:rPr>
          <w:rFonts w:ascii="Times New Roman" w:eastAsia="Times New Roman" w:hAnsi="Times New Roman" w:cs="Times New Roman"/>
          <w:sz w:val="24"/>
          <w:szCs w:val="24"/>
          <w:lang w:eastAsia="en-GB"/>
        </w:rPr>
        <w:t>vor include forma de plural şi vice versa, acolo unde acest lucru este permis de context.</w:t>
      </w:r>
    </w:p>
    <w:p w14:paraId="027076A8" w14:textId="77777777" w:rsidR="00282410" w:rsidRPr="002C52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F84CDCB" w14:textId="77777777" w:rsidR="00282410" w:rsidRPr="002C52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2C52B6">
        <w:rPr>
          <w:rFonts w:ascii="Times New Roman" w:eastAsia="Times New Roman" w:hAnsi="Times New Roman" w:cs="Times New Roman"/>
          <w:b/>
          <w:bCs/>
          <w:sz w:val="24"/>
          <w:szCs w:val="24"/>
          <w:lang w:eastAsia="en-GB"/>
        </w:rPr>
        <w:t xml:space="preserve">PRIORITATEA DOCUMENTELOR </w:t>
      </w:r>
    </w:p>
    <w:p w14:paraId="14D7B885" w14:textId="77777777" w:rsidR="00282410" w:rsidRPr="002C52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lastRenderedPageBreak/>
        <w:t>În situația în care, în cursul executării obligaţiilor contractuale, intervin conflicte/contradicții între prevederile propunerii tehnice si cele ale Caietului de Sarcini, vor prevala prevederile Caietului de Sarcini. Ordinea de precedență este cea stabilită la art. IV „Documentele Contractului”.</w:t>
      </w:r>
    </w:p>
    <w:p w14:paraId="32CE93A5" w14:textId="77777777" w:rsidR="00282410" w:rsidRPr="002C52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 xml:space="preserve">   </w:t>
      </w:r>
    </w:p>
    <w:p w14:paraId="3A02E5CD" w14:textId="77777777" w:rsidR="00282410" w:rsidRPr="002C52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2C52B6">
        <w:rPr>
          <w:rFonts w:ascii="Times New Roman" w:eastAsia="Times New Roman" w:hAnsi="Times New Roman" w:cs="Times New Roman"/>
          <w:b/>
          <w:bCs/>
          <w:sz w:val="24"/>
          <w:szCs w:val="24"/>
          <w:lang w:eastAsia="en-GB"/>
        </w:rPr>
        <w:t xml:space="preserve">LEGEA </w:t>
      </w:r>
    </w:p>
    <w:p w14:paraId="1C36C08B" w14:textId="77777777" w:rsidR="00282410" w:rsidRPr="002C52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 xml:space="preserve">Legea Contractului este legea română. Contractantul va respecta legile ţării în care se realizeaza lucrările. </w:t>
      </w:r>
    </w:p>
    <w:p w14:paraId="7B854A84" w14:textId="77777777" w:rsidR="00282410" w:rsidRPr="002C52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4388A8BB" w14:textId="77777777" w:rsidR="00282410" w:rsidRPr="002C52B6" w:rsidRDefault="00282410">
      <w:pPr>
        <w:numPr>
          <w:ilvl w:val="0"/>
          <w:numId w:val="2"/>
        </w:numPr>
        <w:suppressAutoHyphens w:val="0"/>
        <w:autoSpaceDN/>
        <w:spacing w:after="0" w:line="240" w:lineRule="auto"/>
        <w:contextualSpacing/>
        <w:jc w:val="both"/>
        <w:textAlignment w:val="auto"/>
        <w:rPr>
          <w:rFonts w:ascii="Times New Roman" w:hAnsi="Times New Roman" w:cs="Times New Roman"/>
          <w:sz w:val="24"/>
          <w:szCs w:val="24"/>
          <w:lang w:eastAsia="en-GB"/>
        </w:rPr>
      </w:pPr>
      <w:r w:rsidRPr="002C52B6">
        <w:rPr>
          <w:rFonts w:ascii="Times New Roman" w:eastAsia="Times New Roman" w:hAnsi="Times New Roman" w:cs="Times New Roman"/>
          <w:b/>
          <w:bCs/>
          <w:sz w:val="24"/>
          <w:szCs w:val="24"/>
          <w:lang w:eastAsia="en-GB"/>
        </w:rPr>
        <w:t>COMUNICAREA ÎNTRE PĂRȚI</w:t>
      </w:r>
    </w:p>
    <w:p w14:paraId="6CBDF4A8" w14:textId="185DD6DF" w:rsidR="00282410" w:rsidRPr="002C52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hAnsi="Times New Roman" w:cs="Times New Roman"/>
          <w:sz w:val="24"/>
          <w:szCs w:val="24"/>
          <w:lang w:val="ro-RO" w:eastAsia="en-GB"/>
        </w:rPr>
      </w:pPr>
      <w:r w:rsidRPr="002C52B6">
        <w:rPr>
          <w:rFonts w:ascii="Times New Roman" w:hAnsi="Times New Roman" w:cs="Times New Roman"/>
          <w:sz w:val="24"/>
          <w:szCs w:val="24"/>
          <w:lang w:val="ro-RO" w:eastAsia="en-GB"/>
        </w:rPr>
        <w:t>Limba contractului este limba română.</w:t>
      </w:r>
    </w:p>
    <w:p w14:paraId="4E5FD25B" w14:textId="1122AB4E" w:rsidR="00282410" w:rsidRPr="002C52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hAnsi="Times New Roman" w:cs="Times New Roman"/>
          <w:sz w:val="24"/>
          <w:szCs w:val="24"/>
          <w:lang w:val="ro-RO" w:eastAsia="en-GB"/>
        </w:rPr>
      </w:pPr>
      <w:r w:rsidRPr="002C52B6">
        <w:rPr>
          <w:rFonts w:ascii="Times New Roman" w:hAnsi="Times New Roman" w:cs="Times New Roman"/>
          <w:sz w:val="24"/>
          <w:szCs w:val="24"/>
          <w:lang w:val="ro-RO" w:eastAsia="en-GB"/>
        </w:rPr>
        <w:t>În orice situaţie în care este necesară emiterea de înştiinţări, instrucţiuni sau alte forme de comunicare de către o parte, aceste comunicări vor fi redactate în limba română urmând a fi transmise celeilalte părți cu celeritate, fără a fi reţinute sau întârziate în mod nejustificat.</w:t>
      </w:r>
    </w:p>
    <w:p w14:paraId="4D15DAAE" w14:textId="3A5F27C9" w:rsidR="00282410" w:rsidRPr="002C52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hAnsi="Times New Roman" w:cs="Times New Roman"/>
          <w:sz w:val="24"/>
          <w:szCs w:val="24"/>
          <w:lang w:val="ro-RO" w:eastAsia="en-GB"/>
        </w:rPr>
      </w:pPr>
      <w:r w:rsidRPr="002C52B6">
        <w:rPr>
          <w:rFonts w:ascii="Times New Roman" w:hAnsi="Times New Roman" w:cs="Times New Roman"/>
          <w:sz w:val="24"/>
          <w:szCs w:val="24"/>
          <w:lang w:val="ro-RO" w:eastAsia="en-GB"/>
        </w:rPr>
        <w:t>Orice comunicare între părţi, referitoare la îndeplinirea prezentului contract se face în scris.</w:t>
      </w:r>
    </w:p>
    <w:p w14:paraId="5A731515" w14:textId="69EDA771" w:rsidR="00282410" w:rsidRPr="002C52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hAnsi="Times New Roman" w:cs="Times New Roman"/>
          <w:sz w:val="24"/>
          <w:szCs w:val="24"/>
          <w:lang w:val="ro-RO" w:eastAsia="en-GB"/>
        </w:rPr>
        <w:t>Orice document scris trebuie înregistrat atât în momentul transmiterii, cât şi în momentul primirii. Comunicările dintre părţi se pot face şi prin e-mail, fax, în măsura în care aparatura utilizată are capacitatea tehnica de a confirma expedierea, respectiv primirea documentelor.</w:t>
      </w:r>
    </w:p>
    <w:p w14:paraId="0BFCB899" w14:textId="754E426D" w:rsidR="00282410" w:rsidRPr="002C52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Orice comunicare între Părți trebuie să conțină precizări cu privire la elementele de identificare ale Contractului (cel puțin titlul și numărul, data Contractului) precum și ale Părților și să fie transmisă la următoarele adrese:</w:t>
      </w:r>
    </w:p>
    <w:p w14:paraId="7942839F" w14:textId="77777777" w:rsidR="00282410" w:rsidRPr="002C52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 xml:space="preserve">-pentru achizitor: Str. Republicii, nr. 196, telefon/fax: 0254/550760; 550977, email </w:t>
      </w:r>
      <w:hyperlink r:id="rId8" w:history="1">
        <w:r w:rsidRPr="002C52B6">
          <w:rPr>
            <w:rFonts w:ascii="Times New Roman" w:eastAsia="Times New Roman" w:hAnsi="Times New Roman" w:cs="Times New Roman"/>
            <w:color w:val="0563C1"/>
            <w:sz w:val="24"/>
            <w:szCs w:val="24"/>
            <w:u w:val="single"/>
            <w:lang w:eastAsia="en-GB"/>
          </w:rPr>
          <w:t>primaria.petrila2008@yahoo.com</w:t>
        </w:r>
      </w:hyperlink>
      <w:r w:rsidRPr="002C52B6">
        <w:rPr>
          <w:rFonts w:ascii="Times New Roman" w:eastAsia="Times New Roman" w:hAnsi="Times New Roman" w:cs="Times New Roman"/>
          <w:sz w:val="24"/>
          <w:szCs w:val="24"/>
          <w:lang w:eastAsia="en-GB"/>
        </w:rPr>
        <w:t>, oraș Petrila județ Hunedoara</w:t>
      </w:r>
    </w:p>
    <w:p w14:paraId="07C053E4" w14:textId="19973894" w:rsidR="00282410" w:rsidRPr="002C52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-pentru Contractant:</w:t>
      </w:r>
      <w:r w:rsidR="00E53757" w:rsidRPr="002C52B6">
        <w:rPr>
          <w:rFonts w:ascii="Times New Roman" w:eastAsia="Times New Roman" w:hAnsi="Times New Roman" w:cs="Times New Roman"/>
          <w:sz w:val="24"/>
          <w:szCs w:val="24"/>
          <w:lang w:eastAsia="en-GB"/>
        </w:rPr>
        <w:t xml:space="preserve"> </w:t>
      </w:r>
      <w:r w:rsidR="00776AFD" w:rsidRPr="002C52B6">
        <w:rPr>
          <w:rFonts w:ascii="Times New Roman" w:eastAsia="Times New Roman" w:hAnsi="Times New Roman" w:cs="Times New Roman"/>
          <w:sz w:val="24"/>
          <w:szCs w:val="24"/>
          <w:lang w:eastAsia="en-GB"/>
        </w:rPr>
        <w:t>Mun. Bistrita, str. 1 Decembrie, nr. 30, birou 2, jud. Bistrita Nasaud, telefon: 0730277102, email:lungumisha5@gmail.com</w:t>
      </w:r>
    </w:p>
    <w:p w14:paraId="785EFF4E" w14:textId="77777777" w:rsidR="00282410" w:rsidRPr="002C52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6F755D5A" w14:textId="77777777" w:rsidR="00282410" w:rsidRPr="002C52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2C52B6">
        <w:rPr>
          <w:rFonts w:ascii="Times New Roman" w:eastAsia="Times New Roman" w:hAnsi="Times New Roman" w:cs="Times New Roman"/>
          <w:b/>
          <w:bCs/>
          <w:sz w:val="24"/>
          <w:szCs w:val="24"/>
          <w:lang w:eastAsia="en-GB"/>
        </w:rPr>
        <w:t>STANDARDE</w:t>
      </w:r>
    </w:p>
    <w:p w14:paraId="048B3604" w14:textId="09E7E6B2" w:rsidR="00282410" w:rsidRPr="002C52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Serviciile prestate în baza Contractului vor respecta legislaţia, standardele şi normativele aplicabile aflate în vigoare.</w:t>
      </w:r>
    </w:p>
    <w:p w14:paraId="6BA3F5B7" w14:textId="77777777" w:rsidR="00282410" w:rsidRPr="002C52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0C166B83" w14:textId="77777777" w:rsidR="00282410" w:rsidRPr="002C52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2C52B6">
        <w:rPr>
          <w:rFonts w:ascii="Times New Roman" w:eastAsia="Times New Roman" w:hAnsi="Times New Roman" w:cs="Times New Roman"/>
          <w:b/>
          <w:bCs/>
          <w:sz w:val="24"/>
          <w:szCs w:val="24"/>
          <w:lang w:eastAsia="en-GB"/>
        </w:rPr>
        <w:t>CARACTERUL DE DOCUMENT PUBLIC</w:t>
      </w:r>
    </w:p>
    <w:p w14:paraId="53274825" w14:textId="7A6220E3" w:rsidR="00282410" w:rsidRPr="002C52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2C52B6">
        <w:rPr>
          <w:rFonts w:ascii="Times New Roman" w:eastAsia="Times New Roman" w:hAnsi="Times New Roman" w:cs="Times New Roman"/>
          <w:sz w:val="24"/>
          <w:szCs w:val="24"/>
          <w:lang w:val="ro-RO" w:eastAsia="en-GB"/>
        </w:rPr>
        <w:t>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w:t>
      </w:r>
    </w:p>
    <w:p w14:paraId="25079F31" w14:textId="77777777" w:rsidR="00282410" w:rsidRPr="002C52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3072D5EC" w14:textId="77777777" w:rsidR="00282410" w:rsidRPr="002C52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b/>
          <w:bCs/>
          <w:sz w:val="24"/>
          <w:szCs w:val="24"/>
          <w:lang w:eastAsia="en-GB"/>
        </w:rPr>
        <w:t>RESPONSABILITĂŢILE ACHIZITORULUI</w:t>
      </w:r>
    </w:p>
    <w:p w14:paraId="40857E46" w14:textId="107CB70B" w:rsidR="00282410" w:rsidRPr="002C52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Achizitorul are obligaţia de a pune la dispoziţia Contractantului orice facilităţi şi/sau informaţii pe care acesta le consideră necesare pentru îndeplinirea Contractului.</w:t>
      </w:r>
    </w:p>
    <w:p w14:paraId="5C4A1E77" w14:textId="138B63AE" w:rsidR="00282410" w:rsidRPr="002C52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 xml:space="preserve">Achizitorul pe parcursul derularii contractului de achizitie publica are obligatia de a se implica activ prin reprezentantii sai pentru a rezolva toate problemele ce pot aparea pe intreaga durata a </w:t>
      </w:r>
      <w:r w:rsidRPr="002C52B6">
        <w:rPr>
          <w:rFonts w:ascii="Times New Roman" w:eastAsia="Times New Roman" w:hAnsi="Times New Roman" w:cs="Times New Roman"/>
          <w:sz w:val="24"/>
          <w:szCs w:val="24"/>
          <w:lang w:val="ro-RO" w:eastAsia="en-GB"/>
        </w:rPr>
        <w:lastRenderedPageBreak/>
        <w:t>prestarii serviciilor care sunt in responsabilitatea achizitorului si de care depind indeplinirea obligatiilor contractuale ale Contractantului.</w:t>
      </w:r>
    </w:p>
    <w:p w14:paraId="227FAFAC" w14:textId="719BB81C" w:rsidR="00282410" w:rsidRPr="002C52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 xml:space="preserve"> Achizitorul are obligația de a furniza Contractantului toate autorizațiile și avizele pe care le detine, conform prevederilor legale, dacă nu s-a prevăzut altfel în Caietul de sarcini.</w:t>
      </w:r>
    </w:p>
    <w:p w14:paraId="1783174E" w14:textId="3779C65A" w:rsidR="00282410" w:rsidRPr="002C52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Achizitorul va asigura asistența, dacă este cazul, pentru obținerea de către Contractant a oricăror acorduri, avize și autorizații sau aprobări necesare potrivit legislației în vigoare, în scopul îndeplinirii prevederilor contractului.</w:t>
      </w:r>
    </w:p>
    <w:p w14:paraId="1B21B932" w14:textId="383FC03B" w:rsidR="00282410" w:rsidRPr="002C52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Achizitorul se obligă să recepționeze documentația tehnico-economică obiect al contractului în termen de 5 zile lucrătoare. Comisia de avizare tehnico-economică a achizitorului stabilește dacă este admisibila, admisibila cu obiecțiuni sau inadmisibila și dă un aviz în acest sens, dând un termen rezonabil pentru completarea/corectarea documentației sau o poate respinge. Procesul verbal de recepție nu îl exonerează Contractant de răspunderea pentru viciile de execuție cauzate de realizarea necorespunzătoare a documentației de către acesta.</w:t>
      </w:r>
    </w:p>
    <w:p w14:paraId="77CA6CEE" w14:textId="6C5912E1" w:rsidR="00282410" w:rsidRPr="002C52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 xml:space="preserve">Achizitorul se obligă să plătească Prețul Contractului către Contractant așa cum este stipulat în cadrul </w:t>
      </w:r>
      <w:r w:rsidRPr="002C52B6">
        <w:rPr>
          <w:rFonts w:ascii="Times New Roman" w:eastAsia="Times New Roman" w:hAnsi="Times New Roman" w:cs="Times New Roman"/>
          <w:b/>
          <w:bCs/>
          <w:sz w:val="24"/>
          <w:szCs w:val="24"/>
          <w:lang w:val="ro-RO" w:eastAsia="en-GB"/>
        </w:rPr>
        <w:t>art. 4</w:t>
      </w:r>
      <w:r w:rsidRPr="002C52B6">
        <w:rPr>
          <w:rFonts w:ascii="Times New Roman" w:eastAsia="Times New Roman" w:hAnsi="Times New Roman" w:cs="Times New Roman"/>
          <w:sz w:val="24"/>
          <w:szCs w:val="24"/>
          <w:lang w:val="ro-RO" w:eastAsia="en-GB"/>
        </w:rPr>
        <w:t xml:space="preserve"> din prezentul contract, în baza facturilor emise de acesta, cu respectarea dispozițiilor Legii nr. 72/2013 privind măsurile pentru combaterea întârzierii în executarea obligaţiilor de plată a unor sume de bani rezultând din contracte încheiate între profesionişti şi între aceştia şi autorităţi contractante.</w:t>
      </w:r>
    </w:p>
    <w:p w14:paraId="2BC1E863" w14:textId="2405D244" w:rsidR="00282410" w:rsidRPr="002C52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În cazul încetării Contractului înainte de termen, Achizitorul are următoarele obligații:</w:t>
      </w:r>
    </w:p>
    <w:p w14:paraId="48FCF69B" w14:textId="77777777" w:rsidR="00282410" w:rsidRPr="002C52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a) să recepționeze Serviciile prestate cu respectarea prevederilor Contractului,</w:t>
      </w:r>
    </w:p>
    <w:p w14:paraId="2B8D6D94" w14:textId="77777777" w:rsidR="00282410" w:rsidRPr="002C52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b) să realizeze plata Serviciilor prestate, cu condiția ca acestea să fie recepționate și acceptate ca fiind prestate conform prevederilor Contractului,</w:t>
      </w:r>
    </w:p>
    <w:p w14:paraId="6BB1955D" w14:textId="77777777" w:rsidR="00282410" w:rsidRPr="002C52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 xml:space="preserve">c) să restituie garanția de bună execuție în condițiile legii în cazul în care nu există pretenții asupra ei. </w:t>
      </w:r>
    </w:p>
    <w:p w14:paraId="16BBFF62" w14:textId="78979A6F" w:rsidR="00282410" w:rsidRPr="002C52B6" w:rsidRDefault="00282410" w:rsidP="00282410">
      <w:pPr>
        <w:suppressAutoHyphens w:val="0"/>
        <w:autoSpaceDN/>
        <w:spacing w:after="0" w:line="240" w:lineRule="auto"/>
        <w:ind w:left="540" w:hanging="540"/>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1</w:t>
      </w:r>
      <w:r w:rsidR="00D417CB" w:rsidRPr="002C52B6">
        <w:rPr>
          <w:rFonts w:ascii="Times New Roman" w:eastAsia="Times New Roman" w:hAnsi="Times New Roman" w:cs="Times New Roman"/>
          <w:sz w:val="24"/>
          <w:szCs w:val="24"/>
          <w:lang w:eastAsia="en-GB"/>
        </w:rPr>
        <w:t>0.</w:t>
      </w:r>
      <w:r w:rsidRPr="002C52B6">
        <w:rPr>
          <w:rFonts w:ascii="Times New Roman" w:eastAsia="Times New Roman" w:hAnsi="Times New Roman" w:cs="Times New Roman"/>
          <w:sz w:val="24"/>
          <w:szCs w:val="24"/>
          <w:lang w:eastAsia="en-GB"/>
        </w:rPr>
        <w:t>8 Achizitorul se obligă să respecte toate cerințele aferente asumate prin caietul de sarcini – parte a documentației de atribuite.</w:t>
      </w:r>
    </w:p>
    <w:p w14:paraId="454109F9" w14:textId="77777777" w:rsidR="00282410" w:rsidRPr="002C52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6B287836" w14:textId="77777777" w:rsidR="00282410" w:rsidRPr="002C52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b/>
          <w:bCs/>
          <w:sz w:val="24"/>
          <w:szCs w:val="24"/>
          <w:lang w:eastAsia="en-GB"/>
        </w:rPr>
        <w:t>RESPONSABILITĂŢILE CONTRACTANTULUI</w:t>
      </w:r>
    </w:p>
    <w:p w14:paraId="0A9898E5" w14:textId="35515C88" w:rsidR="00282410" w:rsidRPr="002C52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a) Contractantul are obligaţia de a  presta, in conditiile legislatiei romane, serviciile prevăzute în Contract cu profesionalismul şi promptitudinea cuvenite angajamentului asumat, fără erori sau omisiuni ale proiectului care să genereze ulterior lucrări suplimentare ce nu au caracter de imprevizibilitate și care pot leza obligațiile financiare ale Achizitorului;</w:t>
      </w:r>
    </w:p>
    <w:p w14:paraId="1B2E449D" w14:textId="77777777" w:rsidR="00282410" w:rsidRPr="002C52B6" w:rsidRDefault="00282410" w:rsidP="00282410">
      <w:pPr>
        <w:suppressAutoHyphens w:val="0"/>
        <w:autoSpaceDN/>
        <w:spacing w:after="0" w:line="240" w:lineRule="auto"/>
        <w:ind w:left="540"/>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b) Contractantul are obligaţia de a supraveghea prestarea serviciilor, de a asigura resursele umane, materiale, echipamentele sau altele asemenea, cerute de şi pentru contract, în masura în care necesitatea asigurării acestora este prevăzută în contract sau se poate deduce în mod rezonabil din Contract;</w:t>
      </w:r>
    </w:p>
    <w:p w14:paraId="590AF015" w14:textId="77777777" w:rsidR="00282410" w:rsidRPr="002C52B6" w:rsidRDefault="00282410" w:rsidP="00282410">
      <w:pPr>
        <w:suppressAutoHyphens w:val="0"/>
        <w:autoSpaceDN/>
        <w:spacing w:after="0" w:line="240" w:lineRule="auto"/>
        <w:ind w:left="540"/>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c) Contractantul se obliga sa presteze serviciile în conformitate cu propunerea tehnică prezentată în cadrul ofertei, propunere ce devine anexă la contract.</w:t>
      </w:r>
    </w:p>
    <w:p w14:paraId="13A9468D" w14:textId="77777777" w:rsidR="00282410" w:rsidRPr="002C52B6" w:rsidRDefault="00282410" w:rsidP="00282410">
      <w:pPr>
        <w:suppressAutoHyphens w:val="0"/>
        <w:autoSpaceDN/>
        <w:spacing w:after="0" w:line="240" w:lineRule="auto"/>
        <w:ind w:left="540"/>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d) Contractantul se obliga sa presteze serviciile in conformitate cu graficul de prestare prezentat in propunerea tehnica.</w:t>
      </w:r>
    </w:p>
    <w:p w14:paraId="6004386E" w14:textId="4793F8C1" w:rsidR="00282410" w:rsidRPr="002C52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lastRenderedPageBreak/>
        <w:t>Contractantul este pe deplin responsabil pentru prestarea serviciilor în conformitate cu Contractul de prestare convenit. Totodată este răspunzător atât de siguranţa tuturor operaţiunilor şi metodelor de prestare utilizate, cât şi de calificarea personalului folosit pe toată durata Contractului.</w:t>
      </w:r>
    </w:p>
    <w:p w14:paraId="1CF5D06B" w14:textId="7D069B56" w:rsidR="00282410" w:rsidRPr="002C52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Potrivit Legii nr. 10/1995 privind calitatea în construţii, republicată, cu modificările şi completările ulterioare, asumându-şi toate responsabilităţile ce decurg din conţinutul Contractului cât şi a prevederilor legale în vigoare, Proiectantul are cel putin următoarele obligaţii şi răspunderi:</w:t>
      </w:r>
    </w:p>
    <w:p w14:paraId="1D496766" w14:textId="77777777" w:rsidR="00282410" w:rsidRPr="002C52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a) precizarea prin proiect a categoriei de importanţă a construcţiei;</w:t>
      </w:r>
    </w:p>
    <w:p w14:paraId="24107552" w14:textId="77777777" w:rsidR="00282410" w:rsidRPr="002C52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b) asigurarea  prin  proiecte  şi  detalii  de  execuţie  a  nivelului  de  calitate  corespunzător cerinţelor, cu respectarea reglementărilor tehnice şi a clauzelor contractuale;</w:t>
      </w:r>
    </w:p>
    <w:p w14:paraId="26718649" w14:textId="77777777" w:rsidR="00282410" w:rsidRPr="002C52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c) prezentarea proiectelor elaborate în faţa specialiştilor verificatori de proiecte atestaţi, stabiliţi de către investitor, precum şi soluţionarea neconformităţilor şi neconcordanţelor semnalate;</w:t>
      </w:r>
    </w:p>
    <w:p w14:paraId="6C395A89" w14:textId="77777777" w:rsidR="00282410" w:rsidRPr="002C52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d) elaborarea caietelor de sarcini, a instrucţiunilor tehnice privind execuţia lucrărilor, exploatarea, întreţinerea şi reparaţiile, precum şi, după caz, a proiectelor de urmărire privind comportarea în timp a construcţiilor precum si documentaţia privind postutilizarea construcţiilor daca s-a stabilit astfel;</w:t>
      </w:r>
    </w:p>
    <w:p w14:paraId="6F532690" w14:textId="77777777" w:rsidR="00282410" w:rsidRPr="002C52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e) stabilirea, prin proiect, a fazelor de execuţie determinante pentru lucrările aferente cerinţelor şi participarea pe şantier la verificările de calitate legate de acestea;</w:t>
      </w:r>
    </w:p>
    <w:p w14:paraId="63FB589F" w14:textId="77777777" w:rsidR="00282410" w:rsidRPr="002C52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f) stabilirea modului de tratare a defectelor apărute în execuţie, din vina proiectantului, la construcţiile la care trebuie să asigure nivelul de calitate corespunzător cerinţelor, precum şi urmărirea aplicării pe şantier a soluţiilor adoptate, după însuşirea acestora de către specialişti verificatori de proiecte atestaţi, la cererea investitorului;</w:t>
      </w:r>
    </w:p>
    <w:p w14:paraId="3C83C4C5" w14:textId="77777777" w:rsidR="00282410" w:rsidRPr="002C52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g) participarea la întocmirea cărţii tehnice a construcţiei şi la recepţia lucrărilor executate;</w:t>
      </w:r>
    </w:p>
    <w:p w14:paraId="2620A0D2" w14:textId="77777777" w:rsidR="00282410" w:rsidRPr="002C52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h) asigurarea asistenţei tehnice, conform clauzelor contractuale, pentru proiectele elaborate, pe perioada execuţiei construcţiilor sau a lucrărilor de intervenţie la construcţiile existente;</w:t>
      </w:r>
    </w:p>
    <w:p w14:paraId="4CC6574E" w14:textId="77777777" w:rsidR="00282410" w:rsidRPr="002C52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i) asigurarea participării obligatorii a proiectantului coordonator de proiect şi, după caz, a proiectanţilor pe specialităţi la toate fazele de execuţie stabilite prin proiect şi la recepţia la terminarea lucrărilor.</w:t>
      </w:r>
    </w:p>
    <w:p w14:paraId="70101BF5" w14:textId="14C6E87D" w:rsidR="00282410" w:rsidRPr="002C52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Contractantul va respecta prevederile prezentului Contract, precum şi cele ale Legii nr. 10/1995 privind calitatea în construcţii, asumându-şi toate responsabilităţile și garanțiile ce decurg atât din conţinutul Contractului cât şi a prevederilor legale în vigoare.</w:t>
      </w:r>
    </w:p>
    <w:p w14:paraId="350D70ED" w14:textId="3060A2CE" w:rsidR="00282410" w:rsidRPr="002C52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Contractantul va depune toate diligenţele necesare şi va acţiona în cel mai scurt timp posibil, pentru a da curs solicitărilor venite din partea Achizitorului, solicitări ce rezultă din natura prezentului Contract, inclusiv dar fara a se limita la obligatia ce ii revine de a răspunde la solicitările de clarificare ale Achizitorului. Termenele de raspuns la solicitari nu vor depasi 2 zile si dupa caz, nu vor pune Achizitorul in situatia de a incalca termenele şi condiţiile prevăzute de legislatia privind achizitiile publice.</w:t>
      </w:r>
    </w:p>
    <w:p w14:paraId="5FB215BA" w14:textId="6C608136" w:rsidR="00282410" w:rsidRPr="002C52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 xml:space="preserve">În perioada de execuţie a lucrărilor, Contractantul își va îndeplini atribuțiile în conformitate cu legislația aplicabilă. Înainte de recepţia la terminarea lucrărilor, va prezenta în faţa comisiei de recepţie punctul de vedere privind execuţia lucrărilor (Referatul de autor al Proiectantului). </w:t>
      </w:r>
    </w:p>
    <w:p w14:paraId="4DF87469" w14:textId="39C444F5" w:rsidR="00282410" w:rsidRPr="002C52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lastRenderedPageBreak/>
        <w:t>Proiectul va respecta prevederile reglementărilor tehnice și legislației referitoare la proiectarea și execuția lucrărilor și alte standarde menționate în caietul de sarcini. Actele normative vor fi cele în vigoare la data proiectării.</w:t>
      </w:r>
    </w:p>
    <w:p w14:paraId="4F96B2F1" w14:textId="075A3257" w:rsidR="00282410" w:rsidRPr="002C52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Contractantul are obligaţia de a actualiza Devizul general întocmit la faza de proiectare în maxim 15 zile de la încheierea contractului de execuţie de lucrări, precum şi ori de câte ori este necesar, în conformitate cu prevederile HG nr. 907/2016 privind etapele de elaborare şi conţinutul-cadru al Documentaţiilor tehnico- economice aferente obiectivelor/proiectelor de investiţii finanţate din fonduri publice, fără costuri suplimentare în sarcina Achizitorului.</w:t>
      </w:r>
    </w:p>
    <w:p w14:paraId="635B9660" w14:textId="2E5A9FAF" w:rsidR="00282410" w:rsidRPr="002C52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În termen de 5 zile de la data finalizării activităţilor în Contract şi înainte de emiterea documentului constatator de către Achizitor, Contractantul va pregăti şi va prezenta Achizitorului un Raport de finalizare a Contractului. -După caz, în perioada de execuţie a Lucrărilor, Contractantul transmite Achizitorului rapoarte de activitate privind Serviciile de Asistenţă Tehnică prestate.</w:t>
      </w:r>
    </w:p>
    <w:p w14:paraId="4BA4BE03" w14:textId="698BACE8" w:rsidR="00282410" w:rsidRPr="002C52B6" w:rsidRDefault="00282410">
      <w:pPr>
        <w:pStyle w:val="ListParagraph"/>
        <w:numPr>
          <w:ilvl w:val="1"/>
          <w:numId w:val="2"/>
        </w:numPr>
        <w:tabs>
          <w:tab w:val="left" w:pos="851"/>
        </w:tabs>
        <w:suppressAutoHyphens w:val="0"/>
        <w:autoSpaceDN/>
        <w:spacing w:after="0" w:line="240" w:lineRule="auto"/>
        <w:ind w:hanging="356"/>
        <w:contextualSpacing/>
        <w:jc w:val="both"/>
        <w:textAlignment w:val="auto"/>
        <w:rPr>
          <w:rFonts w:ascii="Times New Roman" w:eastAsia="Times New Roman" w:hAnsi="Times New Roman" w:cs="Times New Roman"/>
          <w:b/>
          <w:bCs/>
          <w:sz w:val="24"/>
          <w:szCs w:val="24"/>
          <w:lang w:val="ro-RO" w:eastAsia="en-GB"/>
        </w:rPr>
      </w:pPr>
      <w:r w:rsidRPr="002C52B6">
        <w:rPr>
          <w:rFonts w:ascii="Times New Roman" w:eastAsia="Times New Roman" w:hAnsi="Times New Roman" w:cs="Times New Roman"/>
          <w:sz w:val="24"/>
          <w:szCs w:val="24"/>
          <w:lang w:val="ro-RO" w:eastAsia="en-GB"/>
        </w:rPr>
        <w:t xml:space="preserve">Contractantul se obligă să obțină în termen de 5 zile lucrătoare de la atribuirea contractului o asigurare de răspundere civilă profesională a arhitecților și inginerilor, valabilă pe toată perioada de desfășurare a contractului și în valoare de minimum </w:t>
      </w:r>
      <w:r w:rsidR="00E34285" w:rsidRPr="002C52B6">
        <w:rPr>
          <w:rFonts w:ascii="Times New Roman" w:eastAsia="Times New Roman" w:hAnsi="Times New Roman" w:cs="Times New Roman"/>
          <w:b/>
          <w:bCs/>
          <w:sz w:val="24"/>
          <w:szCs w:val="24"/>
          <w:lang w:val="ro-RO" w:eastAsia="en-GB"/>
        </w:rPr>
        <w:t>4</w:t>
      </w:r>
      <w:r w:rsidRPr="002C52B6">
        <w:rPr>
          <w:rFonts w:ascii="Times New Roman" w:eastAsia="Times New Roman" w:hAnsi="Times New Roman" w:cs="Times New Roman"/>
          <w:b/>
          <w:bCs/>
          <w:sz w:val="24"/>
          <w:szCs w:val="24"/>
          <w:lang w:val="ro-RO" w:eastAsia="en-GB"/>
        </w:rPr>
        <w:t>00.000 lei.</w:t>
      </w:r>
    </w:p>
    <w:p w14:paraId="0A1A4A77" w14:textId="0D6252F8" w:rsidR="00282410" w:rsidRPr="002C52B6" w:rsidRDefault="00282410">
      <w:pPr>
        <w:pStyle w:val="ListParagraph"/>
        <w:numPr>
          <w:ilvl w:val="1"/>
          <w:numId w:val="2"/>
        </w:numPr>
        <w:tabs>
          <w:tab w:val="left" w:pos="85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Contractantul se obligă să respecte toate cerințele aferente asumate prin caietul de sarcini – parte a documentației de atribuite.</w:t>
      </w:r>
    </w:p>
    <w:p w14:paraId="2DA774BF" w14:textId="28D221CF" w:rsidR="00282410" w:rsidRPr="002C52B6" w:rsidRDefault="00282410">
      <w:pPr>
        <w:pStyle w:val="ListParagraph"/>
        <w:numPr>
          <w:ilvl w:val="1"/>
          <w:numId w:val="2"/>
        </w:numPr>
        <w:tabs>
          <w:tab w:val="left" w:pos="85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Cheltuielile generate de efectuarea unor lucrări suplimentare faţă de documentaţia tehnico-economică aprobată, ca urmare a unor erori de proiectare, sunt suportate de proiectant/ proiectantul coordonator de proiect şi proiectanţii pe specialităţi, persoane fizice sau juridice, în solidar cu verificatorii proiectului, la sesizarea justificată a investitorului şi/sau a beneficiarului în baza unui raport de expertiză tehnică elaborat de un expert tehnic atestat.</w:t>
      </w:r>
    </w:p>
    <w:p w14:paraId="0C36A219" w14:textId="77777777" w:rsidR="00282410" w:rsidRPr="002C52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6F56356" w14:textId="77777777" w:rsidR="00282410" w:rsidRPr="002C52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b/>
          <w:bCs/>
          <w:sz w:val="24"/>
          <w:szCs w:val="24"/>
          <w:lang w:eastAsia="en-GB"/>
        </w:rPr>
        <w:t>DREPTURI DE PROPRIETATE INTELECTUALĂ</w:t>
      </w:r>
    </w:p>
    <w:p w14:paraId="2EF0B44F" w14:textId="673970DC" w:rsidR="00282410" w:rsidRPr="002C52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 xml:space="preserve">În relaţia dintre Părţi, Contractantul îşi va păstra dreptul de autor şi alte drepturi de proprietate intelectuală/industriala asupra Documentelor de proiectare elaborate/alte documente elaborate de către acesta (sau în numele acestuia) până la primirea avizului favorabil din partea comisiei tehnico-economice a Achizitorului descris la </w:t>
      </w:r>
      <w:r w:rsidRPr="002C52B6">
        <w:rPr>
          <w:rFonts w:ascii="Times New Roman" w:eastAsia="Times New Roman" w:hAnsi="Times New Roman" w:cs="Times New Roman"/>
          <w:b/>
          <w:bCs/>
          <w:sz w:val="24"/>
          <w:szCs w:val="24"/>
          <w:lang w:val="ro-RO" w:eastAsia="en-GB"/>
        </w:rPr>
        <w:t>art. 18</w:t>
      </w:r>
      <w:r w:rsidRPr="002C52B6">
        <w:rPr>
          <w:rFonts w:ascii="Times New Roman" w:eastAsia="Times New Roman" w:hAnsi="Times New Roman" w:cs="Times New Roman"/>
          <w:sz w:val="24"/>
          <w:szCs w:val="24"/>
          <w:lang w:val="ro-RO" w:eastAsia="en-GB"/>
        </w:rPr>
        <w:t>,</w:t>
      </w:r>
      <w:r w:rsidRPr="002C52B6">
        <w:rPr>
          <w:rFonts w:ascii="Times New Roman" w:eastAsia="Times New Roman" w:hAnsi="Times New Roman" w:cs="Times New Roman"/>
          <w:color w:val="FF0000"/>
          <w:sz w:val="24"/>
          <w:szCs w:val="24"/>
          <w:lang w:val="ro-RO" w:eastAsia="en-GB"/>
        </w:rPr>
        <w:t xml:space="preserve"> </w:t>
      </w:r>
      <w:r w:rsidRPr="002C52B6">
        <w:rPr>
          <w:rFonts w:ascii="Times New Roman" w:eastAsia="Times New Roman" w:hAnsi="Times New Roman" w:cs="Times New Roman"/>
          <w:sz w:val="24"/>
          <w:szCs w:val="24"/>
          <w:lang w:val="ro-RO" w:eastAsia="en-GB"/>
        </w:rPr>
        <w:t>dată la care devin proprietatea acestuia.</w:t>
      </w:r>
    </w:p>
    <w:p w14:paraId="6341FAE9" w14:textId="295F4E7B" w:rsidR="00282410" w:rsidRPr="002C52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De la data aprobarii si recepționării de către Achizitor, Contractantul cesionează drepturile patrimoniale ale acestuia catre achizitor. Cesiunea va fi exclusivă și conform legii.</w:t>
      </w:r>
    </w:p>
    <w:p w14:paraId="7543B008" w14:textId="349B6251" w:rsidR="00282410" w:rsidRPr="002C52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Prin semnarea Contractului Contractantul autorizeaza Achizitorul sa copieze, sa foloseasca şi sa transmita Documentele de proiectare elaborate/alte documente de către Contractant (sau în numele acestuia), inclusiv modificarile aduse acestora.</w:t>
      </w:r>
    </w:p>
    <w:p w14:paraId="40C5189E" w14:textId="1F7571C0" w:rsidR="00282410" w:rsidRPr="002C52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Contractantul nu va publica articole referitoare la serviciile care fac obiectul prezentului contract si nu va face referire la aceste servicii în cursul executarii altor servicii pentru terti si nu va divulga nicio informatie furnizata de achizitor, fara acordul scris prealabil al acestuia.</w:t>
      </w:r>
    </w:p>
    <w:p w14:paraId="644E4D06" w14:textId="20B62731" w:rsidR="00282410" w:rsidRPr="002C52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 xml:space="preserve">Orice rezultate ori drepturi, inclusiv drepturi de autor sau alte drepturi de proprietate intelectuala ori industriala, dobândite în executarea contractului de servicii vor fi proprietatea exclusiva a achizitorului, care le va putea utiliza, publica, cesiona ori transfera asa cum va considera de </w:t>
      </w:r>
      <w:r w:rsidRPr="002C52B6">
        <w:rPr>
          <w:rFonts w:ascii="Times New Roman" w:eastAsia="Times New Roman" w:hAnsi="Times New Roman" w:cs="Times New Roman"/>
          <w:sz w:val="24"/>
          <w:szCs w:val="24"/>
          <w:lang w:val="ro-RO" w:eastAsia="en-GB"/>
        </w:rPr>
        <w:lastRenderedPageBreak/>
        <w:t>cuviinta, fara limitare geografica ori de alta natura, cu exceptia situatiilor în care exista deja asemenea drepturi de proprietate intelectuala ori industriala.</w:t>
      </w:r>
    </w:p>
    <w:p w14:paraId="2AEDC10A" w14:textId="0595192C" w:rsidR="00282410" w:rsidRPr="002C52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Contractantul are obligaţia de a despăgubi Achizitorul împotriva oricăror:</w:t>
      </w:r>
    </w:p>
    <w:p w14:paraId="7E1358A6" w14:textId="77777777" w:rsidR="00282410" w:rsidRPr="002C52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 xml:space="preserve">a) reclamaţii şi acţiuni în justiţie ce rezultă din încălcarea unor drepturi de proprietate intelectuală (brevete, programe, mărci înregistrate etc.), în legătură cu prestarea serviciilor; </w:t>
      </w:r>
    </w:p>
    <w:p w14:paraId="473CC51A" w14:textId="77777777" w:rsidR="00282410" w:rsidRPr="002C52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 xml:space="preserve">b) daune-interese, costuri, taxe şi cheltuieli de orice natură, aferente, cu excepţia situaţiei în care o astfel de încălcare rezultă din respectarea documentaţiei emise de către Achizitor.  </w:t>
      </w:r>
    </w:p>
    <w:p w14:paraId="01624666" w14:textId="77777777" w:rsidR="00282410" w:rsidRPr="002C52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32336343" w14:textId="77777777" w:rsidR="00282410" w:rsidRPr="002C52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b/>
          <w:bCs/>
          <w:sz w:val="24"/>
          <w:szCs w:val="24"/>
          <w:lang w:eastAsia="en-GB"/>
        </w:rPr>
        <w:t>GARANŢIA DE BUNĂ EXECUŢIE</w:t>
      </w:r>
    </w:p>
    <w:p w14:paraId="7873E19F" w14:textId="0166F34F" w:rsidR="00282410" w:rsidRPr="002C52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Contractantul va furniza Achizitorului, în termen de 5 zile lucrătoare de la data semnării contractului, o Garanţie de Bună Execuţie constituită conform legii, pentru realizarea corespunzătoare a Contractului.</w:t>
      </w:r>
    </w:p>
    <w:p w14:paraId="10A385C4" w14:textId="5D176BF2" w:rsidR="00282410" w:rsidRPr="002C52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Cuantumul Garanţiei de Bună Execuţie a contractului reprezintă 5% din prețul contractului fără TVA şi se va constitui fie:</w:t>
      </w:r>
    </w:p>
    <w:p w14:paraId="2A4F2B88" w14:textId="77777777" w:rsidR="00282410" w:rsidRPr="002C52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d) reţineri succesive din sumele datorate pentru facturi parţiale, într-un cont de disponibil distinct deschis la Trezoria Statului şi pus la dispoziţia Achizitorului. Suma iniţială care se va depune de către Contractant în contul de disponibil distinct, astfel deschis, nu trebuie să fie mai mică de 0,5% din valoarea contractului fără TVA.</w:t>
      </w:r>
    </w:p>
    <w:p w14:paraId="3A45BAA0" w14:textId="08251CD8" w:rsidR="00282410" w:rsidRPr="002C52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În cazul în care pe parcursul executării contractului, se suplimentează valoarea acestuia, Contractantul are obligaţia de a completa garanţia de bună execuţie în corelaţie cu noua valoare a contractului de achiziţie publică.</w:t>
      </w:r>
    </w:p>
    <w:p w14:paraId="20156B23" w14:textId="533937AC" w:rsidR="00282410" w:rsidRPr="002C52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Contractantul se va asigura că Garanţia de Bună Execuţie este valabilă şi în vigoare până la finalizarea contractului de prestări servicii. În cazul prelungirii duratei de execuție a contractului, Contractantul va prelungi valabilitatea Garanţiei de Bună Execuţie până la finalizarea acestuia.</w:t>
      </w:r>
    </w:p>
    <w:p w14:paraId="70BBDD7A" w14:textId="434C34C8" w:rsidR="00282410" w:rsidRPr="002C52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Achizitorul va executa Garanţia de Bună Execuţie, în eventualitatea în care:</w:t>
      </w:r>
    </w:p>
    <w:p w14:paraId="722C8143" w14:textId="77777777" w:rsidR="00282410" w:rsidRPr="002C52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a)Contractantul nu reuşeşte să prelungească valabilitatea Garanţiei de Bună Execuţie, aşa cum este prevăzut la pct. 17.4, situaţie în care Achizitorul poate revendica întreaga valoare a Garanţiei de Bună Execuţie;</w:t>
      </w:r>
    </w:p>
    <w:p w14:paraId="3067CF91" w14:textId="77777777" w:rsidR="00282410" w:rsidRPr="002C52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b) Contractantul nu reuşeşte să remedieze un defect în termenul prevăzut în Caietul de sarcini/ instrucţiune/ procese-verbale/ note de constatare</w:t>
      </w:r>
    </w:p>
    <w:p w14:paraId="1992BAA1" w14:textId="77777777" w:rsidR="00282410" w:rsidRPr="002C52B6" w:rsidRDefault="00282410" w:rsidP="00282410">
      <w:pPr>
        <w:tabs>
          <w:tab w:val="left" w:pos="851"/>
        </w:tabs>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c)</w:t>
      </w:r>
      <w:r w:rsidRPr="002C52B6">
        <w:rPr>
          <w:rFonts w:ascii="Times New Roman" w:eastAsia="Times New Roman" w:hAnsi="Times New Roman" w:cs="Times New Roman"/>
          <w:sz w:val="24"/>
          <w:szCs w:val="24"/>
          <w:lang w:eastAsia="en-GB"/>
        </w:rPr>
        <w:tab/>
        <w:t>Oricând pe parcursul îndeplinirii Contractului, în limita prejudiciului creat, în cazul în care Contractantul nu îşi îndeplineşte, îndeplinește cu întârziere sau nu îndeplinește corespunzător oricare dintre obligaţiile asumate prin Contract.</w:t>
      </w:r>
    </w:p>
    <w:p w14:paraId="2D0E7ADF" w14:textId="10F2F985" w:rsidR="00282410" w:rsidRPr="002C52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Anterior emiterii unei pretenţii asupra Garanţiei de Bună Execuţie, Achizitorul are obligaţia de a notifica atât Contractantului cât şi emitentului instrumentului de garantare pretenţia sa, precizând obligaţiile care nu au fost respectate şi modul de calcul al prejudiciului;</w:t>
      </w:r>
    </w:p>
    <w:p w14:paraId="1F8C8253" w14:textId="55374293" w:rsidR="00282410" w:rsidRPr="002C52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În situaţia executării garanţiei de bună execuţie, parţial sau total, Contractantul are obligaţia de a reîntregi garanţia în cauză raportat la restul rămas de executat, în termen de 5 zile de la data notificării emise de către Achizitor.</w:t>
      </w:r>
    </w:p>
    <w:p w14:paraId="4401E129" w14:textId="6A7B2632" w:rsidR="000D10D2" w:rsidRPr="002C52B6" w:rsidRDefault="000D10D2" w:rsidP="001F2FB7">
      <w:pPr>
        <w:pStyle w:val="ListParagraph"/>
        <w:numPr>
          <w:ilvl w:val="1"/>
          <w:numId w:val="2"/>
        </w:numPr>
        <w:jc w:val="both"/>
        <w:rPr>
          <w:rFonts w:ascii="Times New Roman" w:eastAsia="Times New Roman" w:hAnsi="Times New Roman" w:cs="Times New Roman"/>
          <w:sz w:val="24"/>
          <w:szCs w:val="24"/>
          <w:lang w:val="ro-RO" w:eastAsia="en-GB"/>
        </w:rPr>
      </w:pPr>
      <w:proofErr w:type="spellStart"/>
      <w:r w:rsidRPr="002C52B6">
        <w:rPr>
          <w:rFonts w:ascii="Times New Roman" w:eastAsia="Times New Roman" w:hAnsi="Times New Roman" w:cs="Times New Roman"/>
          <w:sz w:val="24"/>
          <w:szCs w:val="24"/>
          <w:lang w:eastAsia="en-GB"/>
        </w:rPr>
        <w:lastRenderedPageBreak/>
        <w:t>Achizitorul</w:t>
      </w:r>
      <w:proofErr w:type="spellEnd"/>
      <w:r w:rsidRPr="002C52B6">
        <w:rPr>
          <w:rFonts w:ascii="Times New Roman" w:eastAsia="Times New Roman" w:hAnsi="Times New Roman" w:cs="Times New Roman"/>
          <w:sz w:val="24"/>
          <w:szCs w:val="24"/>
          <w:lang w:eastAsia="en-GB"/>
        </w:rPr>
        <w:t xml:space="preserve"> se </w:t>
      </w:r>
      <w:proofErr w:type="spellStart"/>
      <w:r w:rsidRPr="002C52B6">
        <w:rPr>
          <w:rFonts w:ascii="Times New Roman" w:eastAsia="Times New Roman" w:hAnsi="Times New Roman" w:cs="Times New Roman"/>
          <w:sz w:val="24"/>
          <w:szCs w:val="24"/>
          <w:lang w:eastAsia="en-GB"/>
        </w:rPr>
        <w:t>obligă</w:t>
      </w:r>
      <w:proofErr w:type="spellEnd"/>
      <w:r w:rsidRPr="002C52B6">
        <w:rPr>
          <w:rFonts w:ascii="Times New Roman" w:eastAsia="Times New Roman" w:hAnsi="Times New Roman" w:cs="Times New Roman"/>
          <w:sz w:val="24"/>
          <w:szCs w:val="24"/>
          <w:lang w:eastAsia="en-GB"/>
        </w:rPr>
        <w:t xml:space="preserve"> </w:t>
      </w:r>
      <w:proofErr w:type="spellStart"/>
      <w:r w:rsidRPr="002C52B6">
        <w:rPr>
          <w:rFonts w:ascii="Times New Roman" w:eastAsia="Times New Roman" w:hAnsi="Times New Roman" w:cs="Times New Roman"/>
          <w:sz w:val="24"/>
          <w:szCs w:val="24"/>
          <w:lang w:eastAsia="en-GB"/>
        </w:rPr>
        <w:t>să</w:t>
      </w:r>
      <w:proofErr w:type="spellEnd"/>
      <w:r w:rsidRPr="002C52B6">
        <w:rPr>
          <w:rFonts w:ascii="Times New Roman" w:eastAsia="Times New Roman" w:hAnsi="Times New Roman" w:cs="Times New Roman"/>
          <w:sz w:val="24"/>
          <w:szCs w:val="24"/>
          <w:lang w:eastAsia="en-GB"/>
        </w:rPr>
        <w:t xml:space="preserve"> restituie garanţia de bună execuţie aferentă documentatiilor pentru obtinerea certificatului de urbanism, studiile si documentatiile pentru obtinerea avizelor prevazute in certificatul de urbanism</w:t>
      </w:r>
      <w:r w:rsidR="001F2FB7" w:rsidRPr="002C52B6">
        <w:rPr>
          <w:rFonts w:ascii="Times New Roman" w:hAnsi="Times New Roman" w:cs="Times New Roman"/>
          <w:sz w:val="24"/>
          <w:szCs w:val="24"/>
        </w:rPr>
        <w:t xml:space="preserve"> </w:t>
      </w:r>
      <w:r w:rsidR="001F2FB7" w:rsidRPr="002C52B6">
        <w:rPr>
          <w:rFonts w:ascii="Times New Roman" w:eastAsia="Times New Roman" w:hAnsi="Times New Roman" w:cs="Times New Roman"/>
          <w:sz w:val="24"/>
          <w:szCs w:val="24"/>
          <w:lang w:val="ro-RO" w:eastAsia="en-GB"/>
        </w:rPr>
        <w:t>în termen de 14 zile de la data predării şi însuşirii/aprobării documentaţiei tehnico-economice respective sau de la data finalizării tuturor obligaţiilor contractului de servicii, dacă nu a ridicat până la acea dată pretenţii asupra ei.</w:t>
      </w:r>
    </w:p>
    <w:p w14:paraId="70E8C571" w14:textId="0758AE60" w:rsidR="00E653AF" w:rsidRPr="002C52B6" w:rsidRDefault="00E653AF">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hAnsi="Times New Roman" w:cs="Times New Roman"/>
          <w:sz w:val="24"/>
          <w:szCs w:val="24"/>
          <w:lang w:val="ro-RO" w:eastAsia="en-GB"/>
        </w:rPr>
        <w:t xml:space="preserve">Achizitorul se obligă să restituie garanţia de bună execuţie aferentă </w:t>
      </w:r>
      <w:r w:rsidRPr="002C52B6">
        <w:rPr>
          <w:rFonts w:ascii="Times New Roman" w:hAnsi="Times New Roman" w:cs="Times New Roman"/>
          <w:i/>
          <w:iCs/>
          <w:sz w:val="24"/>
          <w:szCs w:val="24"/>
          <w:lang w:val="ro-RO" w:eastAsia="en-GB"/>
        </w:rPr>
        <w:t>DALI</w:t>
      </w:r>
      <w:r w:rsidRPr="002C52B6">
        <w:rPr>
          <w:rFonts w:ascii="Times New Roman" w:hAnsi="Times New Roman" w:cs="Times New Roman"/>
          <w:sz w:val="24"/>
          <w:szCs w:val="24"/>
          <w:lang w:val="ro-RO"/>
        </w:rPr>
        <w:t>, în termen de 14 zile de la data predării şi însuşirii/aprobării documentaţiei tehnico-economice respective sau de la data finalizării tuturor obligaţiilor contractului de servicii, dacă nu a ridicat până la acea dată pretenţii asupra ei</w:t>
      </w:r>
    </w:p>
    <w:p w14:paraId="5180605C" w14:textId="7F59F697" w:rsidR="00E653AF" w:rsidRPr="002C52B6" w:rsidRDefault="00D417CB" w:rsidP="00E653AF">
      <w:pPr>
        <w:spacing w:after="0" w:line="240" w:lineRule="auto"/>
        <w:ind w:left="426" w:hanging="426"/>
        <w:jc w:val="both"/>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 xml:space="preserve">     13.9 </w:t>
      </w:r>
      <w:r w:rsidR="00E653AF" w:rsidRPr="002C52B6">
        <w:rPr>
          <w:rFonts w:ascii="Times New Roman" w:eastAsia="Times New Roman" w:hAnsi="Times New Roman" w:cs="Times New Roman"/>
          <w:sz w:val="24"/>
          <w:szCs w:val="24"/>
          <w:lang w:eastAsia="en-GB"/>
        </w:rPr>
        <w:t xml:space="preserve"> Achizitorul se obligă să restituie garanţia de bună execuţie aferentă </w:t>
      </w:r>
      <w:r w:rsidR="00F97714" w:rsidRPr="002C52B6">
        <w:rPr>
          <w:rFonts w:ascii="Times New Roman" w:eastAsia="Times New Roman" w:hAnsi="Times New Roman" w:cs="Times New Roman"/>
          <w:sz w:val="24"/>
          <w:szCs w:val="24"/>
          <w:lang w:eastAsia="en-GB"/>
        </w:rPr>
        <w:t xml:space="preserve">DTAC, PT+DE+CS, POE </w:t>
      </w:r>
      <w:r w:rsidR="00E653AF" w:rsidRPr="002C52B6">
        <w:rPr>
          <w:rFonts w:ascii="Times New Roman" w:eastAsia="Times New Roman" w:hAnsi="Times New Roman" w:cs="Times New Roman"/>
          <w:sz w:val="24"/>
          <w:szCs w:val="24"/>
          <w:lang w:eastAsia="en-GB"/>
        </w:rPr>
        <w:t>în termen de 14 zile de la data încheierii procesului-verbal de recepţie la terminarea lucrărilor executate în baza proiectului respectiv, dacă nu a ridicat până la acea dată pretenţii asupra ei, dar nu mai târziu de 3 ani de la predarea respectivelor documentaţii tehnice, în cazul în care autoritatea contractantă nu a atribuit în această perioadă contractul de lucrări în cauză.</w:t>
      </w:r>
    </w:p>
    <w:p w14:paraId="4FC6A660" w14:textId="6066FB1B" w:rsidR="00282410" w:rsidRPr="002C52B6" w:rsidRDefault="00D417CB" w:rsidP="00D417CB">
      <w:pPr>
        <w:suppressAutoHyphens w:val="0"/>
        <w:autoSpaceDN/>
        <w:spacing w:after="0" w:line="240" w:lineRule="auto"/>
        <w:ind w:left="284"/>
        <w:contextualSpacing/>
        <w:jc w:val="both"/>
        <w:textAlignment w:val="auto"/>
        <w:rPr>
          <w:rFonts w:ascii="Times New Roman" w:eastAsia="Times New Roman" w:hAnsi="Times New Roman" w:cs="Times New Roman"/>
          <w:sz w:val="24"/>
          <w:szCs w:val="24"/>
          <w:lang w:eastAsia="en-GB"/>
        </w:rPr>
      </w:pPr>
      <w:r w:rsidRPr="002C52B6">
        <w:rPr>
          <w:rFonts w:ascii="Times New Roman" w:hAnsi="Times New Roman" w:cs="Times New Roman"/>
          <w:sz w:val="24"/>
          <w:szCs w:val="24"/>
          <w:lang w:eastAsia="en-GB"/>
        </w:rPr>
        <w:t>13.10</w:t>
      </w:r>
      <w:r w:rsidR="00282410" w:rsidRPr="002C52B6">
        <w:rPr>
          <w:rFonts w:ascii="Times New Roman" w:hAnsi="Times New Roman" w:cs="Times New Roman"/>
          <w:sz w:val="24"/>
          <w:szCs w:val="24"/>
          <w:lang w:eastAsia="en-GB"/>
        </w:rPr>
        <w:t> </w:t>
      </w:r>
      <w:r w:rsidRPr="002C52B6">
        <w:rPr>
          <w:rFonts w:ascii="Times New Roman" w:hAnsi="Times New Roman" w:cs="Times New Roman"/>
          <w:sz w:val="24"/>
          <w:szCs w:val="24"/>
          <w:lang w:eastAsia="en-GB"/>
        </w:rPr>
        <w:t xml:space="preserve"> </w:t>
      </w:r>
      <w:r w:rsidR="00E653AF" w:rsidRPr="002C52B6">
        <w:rPr>
          <w:rFonts w:ascii="Times New Roman" w:hAnsi="Times New Roman" w:cs="Times New Roman"/>
          <w:sz w:val="24"/>
          <w:szCs w:val="24"/>
          <w:lang w:eastAsia="en-GB"/>
        </w:rPr>
        <w:t xml:space="preserve">Achizitorul se obligă să restituie garanția de bună execuție aferentă </w:t>
      </w:r>
      <w:r w:rsidR="00E653AF" w:rsidRPr="002C52B6">
        <w:rPr>
          <w:rFonts w:ascii="Times New Roman" w:hAnsi="Times New Roman" w:cs="Times New Roman"/>
          <w:i/>
          <w:iCs/>
          <w:sz w:val="24"/>
          <w:szCs w:val="24"/>
          <w:lang w:eastAsia="en-GB"/>
        </w:rPr>
        <w:t>serviciilor de asistență tehnică</w:t>
      </w:r>
      <w:r w:rsidR="00E653AF" w:rsidRPr="002C52B6">
        <w:rPr>
          <w:rFonts w:ascii="Times New Roman" w:hAnsi="Times New Roman" w:cs="Times New Roman"/>
          <w:sz w:val="24"/>
          <w:szCs w:val="24"/>
          <w:lang w:eastAsia="en-GB"/>
        </w:rPr>
        <w:t xml:space="preserve"> în cel mult 14 zile de la data îndeplinirii de către contractant a acestora, dacă nu a ridicat până la acea dată pretenţii asupra ei.</w:t>
      </w:r>
    </w:p>
    <w:p w14:paraId="12E98971" w14:textId="77777777" w:rsidR="00282410" w:rsidRPr="002C52B6" w:rsidRDefault="00282410">
      <w:pPr>
        <w:numPr>
          <w:ilvl w:val="0"/>
          <w:numId w:val="2"/>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b/>
          <w:sz w:val="24"/>
          <w:szCs w:val="24"/>
          <w:lang w:eastAsia="en-GB"/>
        </w:rPr>
        <w:t>RECEPŢIE ŞI VERIFICĂRI</w:t>
      </w:r>
    </w:p>
    <w:p w14:paraId="244A825A" w14:textId="3618A92A" w:rsidR="00282410" w:rsidRPr="002C52B6" w:rsidRDefault="00282410">
      <w:pPr>
        <w:pStyle w:val="ListParagraph"/>
        <w:numPr>
          <w:ilvl w:val="1"/>
          <w:numId w:val="2"/>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Achizitorul are</w:t>
      </w:r>
      <w:r w:rsidRPr="002C52B6">
        <w:rPr>
          <w:rFonts w:ascii="Times New Roman" w:eastAsia="Times New Roman" w:hAnsi="Times New Roman" w:cs="Times New Roman"/>
          <w:b/>
          <w:sz w:val="24"/>
          <w:szCs w:val="24"/>
          <w:lang w:val="ro-RO" w:eastAsia="en-GB"/>
        </w:rPr>
        <w:t xml:space="preserve"> </w:t>
      </w:r>
      <w:r w:rsidRPr="002C52B6">
        <w:rPr>
          <w:rFonts w:ascii="Times New Roman" w:eastAsia="Times New Roman" w:hAnsi="Times New Roman" w:cs="Times New Roman"/>
          <w:sz w:val="24"/>
          <w:szCs w:val="24"/>
          <w:lang w:val="ro-RO" w:eastAsia="en-GB"/>
        </w:rPr>
        <w:t>dreptul</w:t>
      </w:r>
      <w:r w:rsidRPr="002C52B6">
        <w:rPr>
          <w:rFonts w:ascii="Times New Roman" w:eastAsia="Times New Roman" w:hAnsi="Times New Roman" w:cs="Times New Roman"/>
          <w:b/>
          <w:sz w:val="24"/>
          <w:szCs w:val="24"/>
          <w:lang w:val="ro-RO" w:eastAsia="en-GB"/>
        </w:rPr>
        <w:t xml:space="preserve"> </w:t>
      </w:r>
      <w:r w:rsidRPr="002C52B6">
        <w:rPr>
          <w:rFonts w:ascii="Times New Roman" w:eastAsia="Times New Roman" w:hAnsi="Times New Roman" w:cs="Times New Roman"/>
          <w:sz w:val="24"/>
          <w:szCs w:val="24"/>
          <w:lang w:val="ro-RO" w:eastAsia="en-GB"/>
        </w:rPr>
        <w:t>de a verifica modul de prestare a serviciilor şi furnizare a</w:t>
      </w:r>
      <w:r w:rsidRPr="002C52B6">
        <w:rPr>
          <w:rFonts w:ascii="Times New Roman" w:eastAsia="Times New Roman" w:hAnsi="Times New Roman" w:cs="Times New Roman"/>
          <w:b/>
          <w:sz w:val="24"/>
          <w:szCs w:val="24"/>
          <w:lang w:val="ro-RO" w:eastAsia="en-GB"/>
        </w:rPr>
        <w:t xml:space="preserve"> </w:t>
      </w:r>
      <w:r w:rsidRPr="002C52B6">
        <w:rPr>
          <w:rFonts w:ascii="Times New Roman" w:eastAsia="Times New Roman" w:hAnsi="Times New Roman" w:cs="Times New Roman"/>
          <w:sz w:val="24"/>
          <w:szCs w:val="24"/>
          <w:lang w:val="ro-RO" w:eastAsia="en-GB"/>
        </w:rPr>
        <w:t>documentelor pentru a stabili conformitatea lor cu legislaţia în vigoare si cu prevederile prezentului contract.</w:t>
      </w:r>
    </w:p>
    <w:p w14:paraId="5977896A" w14:textId="57C803E2" w:rsidR="00282410" w:rsidRPr="002C52B6" w:rsidRDefault="00282410">
      <w:pPr>
        <w:pStyle w:val="ListParagraph"/>
        <w:numPr>
          <w:ilvl w:val="1"/>
          <w:numId w:val="2"/>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Achizitorul are dreptul de a verifica periodic modul de prestare a serviciilor si</w:t>
      </w:r>
      <w:r w:rsidRPr="002C52B6">
        <w:rPr>
          <w:rFonts w:ascii="Times New Roman" w:eastAsia="Times New Roman" w:hAnsi="Times New Roman" w:cs="Times New Roman"/>
          <w:b/>
          <w:sz w:val="24"/>
          <w:szCs w:val="24"/>
          <w:lang w:val="ro-RO" w:eastAsia="en-GB"/>
        </w:rPr>
        <w:t xml:space="preserve"> </w:t>
      </w:r>
      <w:r w:rsidRPr="002C52B6">
        <w:rPr>
          <w:rFonts w:ascii="Times New Roman" w:eastAsia="Times New Roman" w:hAnsi="Times New Roman" w:cs="Times New Roman"/>
          <w:sz w:val="24"/>
          <w:szCs w:val="24"/>
          <w:lang w:val="ro-RO" w:eastAsia="en-GB"/>
        </w:rPr>
        <w:t>documentele pe parcursul furnizarii/intocmirii acestora pentru a stabili conformitatea lor cu cerintele din caietul de sarcini/documentatia de atribuire. Verificările efectuate periodic vor fi in concordanta cu graficul convenit, dupa caz. Acestea se pot numi verificari de parcurs si se vor concretiza prin intocmirea unui Proces Verbal in care se va mentiona rezultatul verificarilor inclusiv eventuale recomandari.</w:t>
      </w:r>
    </w:p>
    <w:p w14:paraId="59DF95BA" w14:textId="63062073" w:rsidR="00282410" w:rsidRPr="002C52B6" w:rsidRDefault="00282410">
      <w:pPr>
        <w:pStyle w:val="ListParagraph"/>
        <w:numPr>
          <w:ilvl w:val="1"/>
          <w:numId w:val="2"/>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În cazul în care reprezentanţii Achizitorului însărcinaţi cu verificările conform</w:t>
      </w:r>
      <w:r w:rsidRPr="002C52B6">
        <w:rPr>
          <w:rFonts w:ascii="Times New Roman" w:eastAsia="Times New Roman" w:hAnsi="Times New Roman" w:cs="Times New Roman"/>
          <w:b/>
          <w:sz w:val="24"/>
          <w:szCs w:val="24"/>
          <w:lang w:val="ro-RO" w:eastAsia="en-GB"/>
        </w:rPr>
        <w:t xml:space="preserve"> </w:t>
      </w:r>
      <w:r w:rsidRPr="002C52B6">
        <w:rPr>
          <w:rFonts w:ascii="Times New Roman" w:eastAsia="Times New Roman" w:hAnsi="Times New Roman" w:cs="Times New Roman"/>
          <w:sz w:val="24"/>
          <w:szCs w:val="24"/>
          <w:lang w:val="ro-RO" w:eastAsia="en-GB"/>
        </w:rPr>
        <w:t>pct. 18.2 de mai sus constată că Serviciile nu au fost prestate şi/sau Documentele nu au</w:t>
      </w:r>
      <w:bookmarkStart w:id="5" w:name="page10"/>
      <w:bookmarkEnd w:id="5"/>
      <w:r w:rsidRPr="002C52B6">
        <w:rPr>
          <w:rFonts w:ascii="Times New Roman" w:eastAsia="Times New Roman" w:hAnsi="Times New Roman" w:cs="Times New Roman"/>
          <w:sz w:val="24"/>
          <w:szCs w:val="24"/>
          <w:lang w:val="ro-RO" w:eastAsia="en-GB"/>
        </w:rPr>
        <w:t xml:space="preserve"> fost furnizate în conformitate cu solicitările Achizitorului şi prevederile Contractului, vor consemna aspectele semnalate în Procesul Verbal menţionat şi îl vor notifica în mod corespunzător pe Contractant stabilind inclusiv termenul acordat pentru remedieri.</w:t>
      </w:r>
    </w:p>
    <w:p w14:paraId="717FE1D3" w14:textId="69FB1E9D" w:rsidR="00282410" w:rsidRPr="002C52B6" w:rsidRDefault="00282410">
      <w:pPr>
        <w:pStyle w:val="ListParagraph"/>
        <w:numPr>
          <w:ilvl w:val="1"/>
          <w:numId w:val="2"/>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Verificarea proiectului la cerințele de calitate se va face în conformitate cu  HGR  nr.  925/1995  pentru aprobarea Regulamentului de verificare și expertizare tehnică de calitate a proiectelor, a execuției lucrărilor și a construcțiilor cu modificările și completările ulterioare. Contractantul va transmite spre verificare documentația tehnico-economică obiect al prezentului contract către verificatorii de proiecte atestați indicați de către benficiar.</w:t>
      </w:r>
    </w:p>
    <w:p w14:paraId="52075303" w14:textId="3D4B8495" w:rsidR="00282410" w:rsidRPr="002C52B6" w:rsidRDefault="00282410">
      <w:pPr>
        <w:pStyle w:val="ListParagraph"/>
        <w:numPr>
          <w:ilvl w:val="1"/>
          <w:numId w:val="2"/>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bCs/>
          <w:sz w:val="24"/>
          <w:szCs w:val="24"/>
          <w:lang w:val="ro-RO" w:eastAsia="en-GB"/>
        </w:rPr>
        <w:t xml:space="preserve">Contractantul va preda către achizitor documentațiile obiect al contractului, verificate de către </w:t>
      </w:r>
      <w:r w:rsidRPr="002C52B6">
        <w:rPr>
          <w:rFonts w:ascii="Times New Roman" w:eastAsia="Times New Roman" w:hAnsi="Times New Roman" w:cs="Times New Roman"/>
          <w:sz w:val="24"/>
          <w:szCs w:val="24"/>
          <w:lang w:val="ro-RO" w:eastAsia="en-GB"/>
        </w:rPr>
        <w:t>verificatorii de proiecte menționați la pct 18.4, prin proces verbal de predare primire.</w:t>
      </w:r>
      <w:r w:rsidRPr="002C52B6">
        <w:rPr>
          <w:rFonts w:ascii="Times New Roman" w:eastAsia="Times New Roman" w:hAnsi="Times New Roman" w:cs="Times New Roman"/>
          <w:bCs/>
          <w:sz w:val="24"/>
          <w:szCs w:val="24"/>
          <w:lang w:val="ro-RO" w:eastAsia="en-GB"/>
        </w:rPr>
        <w:t xml:space="preserve"> </w:t>
      </w:r>
      <w:r w:rsidRPr="002C52B6">
        <w:rPr>
          <w:rFonts w:ascii="Times New Roman" w:eastAsia="Times New Roman" w:hAnsi="Times New Roman" w:cs="Times New Roman"/>
          <w:sz w:val="24"/>
          <w:szCs w:val="24"/>
          <w:lang w:val="ro-RO" w:eastAsia="en-GB"/>
        </w:rPr>
        <w:t>În termen de cel mult 5 zile lucrătoare de la data acestui proces verbal de predare primire, comisia tehnico-</w:t>
      </w:r>
      <w:r w:rsidRPr="002C52B6">
        <w:rPr>
          <w:rFonts w:ascii="Times New Roman" w:eastAsia="Times New Roman" w:hAnsi="Times New Roman" w:cs="Times New Roman"/>
          <w:sz w:val="24"/>
          <w:szCs w:val="24"/>
          <w:lang w:val="ro-RO" w:eastAsia="en-GB"/>
        </w:rPr>
        <w:lastRenderedPageBreak/>
        <w:t>economica a achizitorului se va întruni în vederea avizării documentațiilor în conformitate cu prevederile Legii nr. 10/1995. În intervalul de la data predării proiectului și până la data întrunirii consiliului, achizitorul va realiza verificarea de conformitate, formulând intrebări de clarificare transmise în scris Contractantului, dacă este cazul.</w:t>
      </w:r>
    </w:p>
    <w:p w14:paraId="7E088190" w14:textId="4F3B8116" w:rsidR="00282410" w:rsidRPr="002C52B6" w:rsidRDefault="00282410">
      <w:pPr>
        <w:pStyle w:val="ListParagraph"/>
        <w:numPr>
          <w:ilvl w:val="1"/>
          <w:numId w:val="2"/>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Comisia tehnico-economica va stabili dacă</w:t>
      </w:r>
      <w:r w:rsidRPr="002C52B6">
        <w:rPr>
          <w:rFonts w:ascii="Times New Roman" w:eastAsia="Times New Roman" w:hAnsi="Times New Roman" w:cs="Times New Roman"/>
          <w:b/>
          <w:sz w:val="24"/>
          <w:szCs w:val="24"/>
          <w:lang w:val="ro-RO" w:eastAsia="en-GB"/>
        </w:rPr>
        <w:t xml:space="preserve"> </w:t>
      </w:r>
      <w:r w:rsidRPr="002C52B6">
        <w:rPr>
          <w:rFonts w:ascii="Times New Roman" w:eastAsia="Times New Roman" w:hAnsi="Times New Roman" w:cs="Times New Roman"/>
          <w:sz w:val="24"/>
          <w:szCs w:val="24"/>
          <w:lang w:val="ro-RO" w:eastAsia="en-GB"/>
        </w:rPr>
        <w:t>proiectul este admisibil, admisibil cu</w:t>
      </w:r>
      <w:r w:rsidRPr="002C52B6">
        <w:rPr>
          <w:rFonts w:ascii="Times New Roman" w:eastAsia="Times New Roman" w:hAnsi="Times New Roman" w:cs="Times New Roman"/>
          <w:b/>
          <w:sz w:val="24"/>
          <w:szCs w:val="24"/>
          <w:lang w:val="ro-RO" w:eastAsia="en-GB"/>
        </w:rPr>
        <w:t xml:space="preserve"> </w:t>
      </w:r>
      <w:r w:rsidRPr="002C52B6">
        <w:rPr>
          <w:rFonts w:ascii="Times New Roman" w:eastAsia="Times New Roman" w:hAnsi="Times New Roman" w:cs="Times New Roman"/>
          <w:sz w:val="24"/>
          <w:szCs w:val="24"/>
          <w:lang w:val="ro-RO" w:eastAsia="en-GB"/>
        </w:rPr>
        <w:t>obiecțiuni sau inadmisibil și va da un aviz în acest sens, iar achizitorul va aviza, va amâna avizarea și va da un termen rezonabil pentru completarea/corectarea documentației sau va respinge proiectul în condițiile prevăzute în contract. Dacă proiectul este admisibil, achizitorul își va da acceptul în cel mult 2 zile lucrătoare.</w:t>
      </w:r>
    </w:p>
    <w:p w14:paraId="275F6B99" w14:textId="103D65C8" w:rsidR="00282410" w:rsidRPr="002C52B6" w:rsidRDefault="00282410">
      <w:pPr>
        <w:pStyle w:val="ListParagraph"/>
        <w:numPr>
          <w:ilvl w:val="1"/>
          <w:numId w:val="2"/>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Procesul verbal de recepție nu il va exonera pe Contractant de raspunderea pentru viciile</w:t>
      </w:r>
      <w:r w:rsidRPr="002C52B6">
        <w:rPr>
          <w:rFonts w:ascii="Times New Roman" w:eastAsia="Times New Roman" w:hAnsi="Times New Roman" w:cs="Times New Roman"/>
          <w:b/>
          <w:sz w:val="24"/>
          <w:szCs w:val="24"/>
          <w:lang w:val="ro-RO" w:eastAsia="en-GB"/>
        </w:rPr>
        <w:t xml:space="preserve"> </w:t>
      </w:r>
      <w:r w:rsidRPr="002C52B6">
        <w:rPr>
          <w:rFonts w:ascii="Times New Roman" w:eastAsia="Times New Roman" w:hAnsi="Times New Roman" w:cs="Times New Roman"/>
          <w:sz w:val="24"/>
          <w:szCs w:val="24"/>
          <w:lang w:val="ro-RO" w:eastAsia="en-GB"/>
        </w:rPr>
        <w:t>de executie cauzate de realizarea necorespunzatoare a documentatiei de catre acesta.</w:t>
      </w:r>
    </w:p>
    <w:p w14:paraId="12AF90D8" w14:textId="77777777" w:rsidR="00282410" w:rsidRPr="002C52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74547426" w14:textId="77777777" w:rsidR="00282410" w:rsidRPr="002C52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2C52B6">
        <w:rPr>
          <w:rFonts w:ascii="Times New Roman" w:eastAsia="Times New Roman" w:hAnsi="Times New Roman" w:cs="Times New Roman"/>
          <w:b/>
          <w:sz w:val="24"/>
          <w:szCs w:val="24"/>
          <w:lang w:eastAsia="en-GB"/>
        </w:rPr>
        <w:t>ÎNCEPERE, FINALIZARE, ÎNTÂRZIERI, SISTARE</w:t>
      </w:r>
    </w:p>
    <w:p w14:paraId="66F8D328" w14:textId="3622E09A" w:rsidR="00282410" w:rsidRPr="002C52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2C52B6">
        <w:rPr>
          <w:rFonts w:ascii="Times New Roman" w:eastAsia="Times New Roman" w:hAnsi="Times New Roman" w:cs="Times New Roman"/>
          <w:sz w:val="24"/>
          <w:szCs w:val="24"/>
          <w:lang w:val="ro-RO" w:eastAsia="en-GB"/>
        </w:rPr>
        <w:t>Contractantul are obligaţia de a începe prestarea Serviciilor la</w:t>
      </w:r>
      <w:r w:rsidRPr="002C52B6">
        <w:rPr>
          <w:rFonts w:ascii="Times New Roman" w:eastAsia="Times New Roman" w:hAnsi="Times New Roman" w:cs="Times New Roman"/>
          <w:b/>
          <w:sz w:val="24"/>
          <w:szCs w:val="24"/>
          <w:lang w:val="ro-RO" w:eastAsia="en-GB"/>
        </w:rPr>
        <w:t xml:space="preserve"> </w:t>
      </w:r>
      <w:r w:rsidRPr="002C52B6">
        <w:rPr>
          <w:rFonts w:ascii="Times New Roman" w:eastAsia="Times New Roman" w:hAnsi="Times New Roman" w:cs="Times New Roman"/>
          <w:sz w:val="24"/>
          <w:szCs w:val="24"/>
          <w:lang w:val="ro-RO" w:eastAsia="en-GB"/>
        </w:rPr>
        <w:t>data înscrisă pe ordinul de începere a serviciilor transmis de către achizitor.</w:t>
      </w:r>
    </w:p>
    <w:p w14:paraId="72C9A163" w14:textId="751BAC75" w:rsidR="00282410" w:rsidRPr="002C52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2C52B6">
        <w:rPr>
          <w:rFonts w:ascii="Times New Roman" w:eastAsia="Times New Roman" w:hAnsi="Times New Roman" w:cs="Times New Roman"/>
          <w:sz w:val="24"/>
          <w:szCs w:val="24"/>
          <w:lang w:val="ro-RO" w:eastAsia="en-GB"/>
        </w:rPr>
        <w:t>Serviciile prestate în baza Contractului trebuie finalizate în termenul convenit de</w:t>
      </w:r>
      <w:r w:rsidRPr="002C52B6">
        <w:rPr>
          <w:rFonts w:ascii="Times New Roman" w:eastAsia="Times New Roman" w:hAnsi="Times New Roman" w:cs="Times New Roman"/>
          <w:b/>
          <w:sz w:val="24"/>
          <w:szCs w:val="24"/>
          <w:lang w:val="ro-RO" w:eastAsia="en-GB"/>
        </w:rPr>
        <w:t xml:space="preserve"> </w:t>
      </w:r>
      <w:r w:rsidRPr="002C52B6">
        <w:rPr>
          <w:rFonts w:ascii="Times New Roman" w:eastAsia="Times New Roman" w:hAnsi="Times New Roman" w:cs="Times New Roman"/>
          <w:sz w:val="24"/>
          <w:szCs w:val="24"/>
          <w:lang w:val="ro-RO" w:eastAsia="en-GB"/>
        </w:rPr>
        <w:t xml:space="preserve">părţi, conform </w:t>
      </w:r>
      <w:r w:rsidRPr="002C52B6">
        <w:rPr>
          <w:rFonts w:ascii="Times New Roman" w:eastAsia="Times New Roman" w:hAnsi="Times New Roman" w:cs="Times New Roman"/>
          <w:b/>
          <w:bCs/>
          <w:sz w:val="24"/>
          <w:szCs w:val="24"/>
          <w:lang w:val="ro-RO" w:eastAsia="en-GB"/>
        </w:rPr>
        <w:t>art. 5</w:t>
      </w:r>
      <w:r w:rsidRPr="002C52B6">
        <w:rPr>
          <w:rFonts w:ascii="Times New Roman" w:eastAsia="Times New Roman" w:hAnsi="Times New Roman" w:cs="Times New Roman"/>
          <w:sz w:val="24"/>
          <w:szCs w:val="24"/>
          <w:lang w:val="ro-RO" w:eastAsia="en-GB"/>
        </w:rPr>
        <w:t xml:space="preserve"> din prezentul contract.</w:t>
      </w:r>
    </w:p>
    <w:p w14:paraId="3C413678" w14:textId="770FA2AA" w:rsidR="00282410" w:rsidRPr="002C52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2C52B6">
        <w:rPr>
          <w:rFonts w:ascii="Times New Roman" w:eastAsia="Times New Roman" w:hAnsi="Times New Roman" w:cs="Times New Roman"/>
          <w:sz w:val="24"/>
          <w:szCs w:val="24"/>
          <w:lang w:val="ro-RO" w:eastAsia="en-GB"/>
        </w:rPr>
        <w:t xml:space="preserve">Cu excepţia cazurilor de forță majoră, așa cum sunt ele definite la </w:t>
      </w:r>
      <w:r w:rsidRPr="002C52B6">
        <w:rPr>
          <w:rFonts w:ascii="Times New Roman" w:eastAsia="Times New Roman" w:hAnsi="Times New Roman" w:cs="Times New Roman"/>
          <w:b/>
          <w:bCs/>
          <w:sz w:val="24"/>
          <w:szCs w:val="24"/>
          <w:lang w:val="ro-RO" w:eastAsia="en-GB"/>
        </w:rPr>
        <w:t>art. 25,</w:t>
      </w:r>
      <w:r w:rsidRPr="002C52B6">
        <w:rPr>
          <w:rFonts w:ascii="Times New Roman" w:eastAsia="Times New Roman" w:hAnsi="Times New Roman" w:cs="Times New Roman"/>
          <w:sz w:val="24"/>
          <w:szCs w:val="24"/>
          <w:lang w:val="ro-RO" w:eastAsia="en-GB"/>
        </w:rPr>
        <w:t xml:space="preserve"> întarzierea în îndeplinirea Contractului dă</w:t>
      </w:r>
      <w:r w:rsidRPr="002C52B6">
        <w:rPr>
          <w:rFonts w:ascii="Times New Roman" w:eastAsia="Times New Roman" w:hAnsi="Times New Roman" w:cs="Times New Roman"/>
          <w:b/>
          <w:sz w:val="24"/>
          <w:szCs w:val="24"/>
          <w:lang w:val="ro-RO" w:eastAsia="en-GB"/>
        </w:rPr>
        <w:t xml:space="preserve"> </w:t>
      </w:r>
      <w:r w:rsidRPr="002C52B6">
        <w:rPr>
          <w:rFonts w:ascii="Times New Roman" w:eastAsia="Times New Roman" w:hAnsi="Times New Roman" w:cs="Times New Roman"/>
          <w:sz w:val="24"/>
          <w:szCs w:val="24"/>
          <w:lang w:val="ro-RO" w:eastAsia="en-GB"/>
        </w:rPr>
        <w:t xml:space="preserve">dreptul Achizitorului de a solicita penalităţi Contractantului potrivit prevederilor </w:t>
      </w:r>
      <w:r w:rsidRPr="002C52B6">
        <w:rPr>
          <w:rFonts w:ascii="Times New Roman" w:eastAsia="Times New Roman" w:hAnsi="Times New Roman" w:cs="Times New Roman"/>
          <w:b/>
          <w:bCs/>
          <w:sz w:val="24"/>
          <w:szCs w:val="24"/>
          <w:lang w:val="ro-RO" w:eastAsia="en-GB"/>
        </w:rPr>
        <w:t>art. 23</w:t>
      </w:r>
      <w:r w:rsidRPr="002C52B6">
        <w:rPr>
          <w:rFonts w:ascii="Times New Roman" w:eastAsia="Times New Roman" w:hAnsi="Times New Roman" w:cs="Times New Roman"/>
          <w:sz w:val="24"/>
          <w:szCs w:val="24"/>
          <w:lang w:val="ro-RO" w:eastAsia="en-GB"/>
        </w:rPr>
        <w:t>.</w:t>
      </w:r>
    </w:p>
    <w:p w14:paraId="2CD37BD4" w14:textId="77777777" w:rsidR="00282410" w:rsidRPr="002C52B6" w:rsidRDefault="00282410" w:rsidP="00282410">
      <w:pPr>
        <w:suppressAutoHyphens w:val="0"/>
        <w:autoSpaceDN/>
        <w:spacing w:after="0" w:line="240" w:lineRule="auto"/>
        <w:ind w:left="20"/>
        <w:jc w:val="both"/>
        <w:textAlignment w:val="auto"/>
        <w:rPr>
          <w:rFonts w:ascii="Times New Roman" w:eastAsia="Times New Roman" w:hAnsi="Times New Roman" w:cs="Times New Roman"/>
          <w:sz w:val="24"/>
          <w:szCs w:val="24"/>
          <w:lang w:eastAsia="en-GB"/>
        </w:rPr>
      </w:pPr>
    </w:p>
    <w:p w14:paraId="48422C83" w14:textId="77777777" w:rsidR="00282410" w:rsidRPr="002C52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2C52B6">
        <w:rPr>
          <w:rFonts w:ascii="Times New Roman" w:eastAsia="Times New Roman" w:hAnsi="Times New Roman" w:cs="Times New Roman"/>
          <w:b/>
          <w:bCs/>
          <w:sz w:val="24"/>
          <w:szCs w:val="24"/>
          <w:lang w:eastAsia="en-GB"/>
        </w:rPr>
        <w:t>SUBCONTRACTARE, TERŢ SUSŢINĂTOR, ASOCIERE (DACA ESTE CAZUL – se vor prelua doar articolele aplicabile in contractul ce va fi semnat)</w:t>
      </w:r>
    </w:p>
    <w:p w14:paraId="2DB275C8" w14:textId="66A5E006" w:rsidR="00282410" w:rsidRPr="002C52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2C52B6">
        <w:rPr>
          <w:rFonts w:ascii="Times New Roman" w:eastAsia="Times New Roman" w:hAnsi="Times New Roman" w:cs="Times New Roman"/>
          <w:b/>
          <w:bCs/>
          <w:sz w:val="24"/>
          <w:szCs w:val="24"/>
          <w:lang w:val="ro-RO" w:eastAsia="en-GB"/>
        </w:rPr>
        <w:t>Subcontractarea</w:t>
      </w:r>
    </w:p>
    <w:p w14:paraId="325D4B7B" w14:textId="32F3D4C6" w:rsidR="00282410" w:rsidRPr="002C52B6" w:rsidRDefault="00282410">
      <w:pPr>
        <w:pStyle w:val="ListParagraph"/>
        <w:numPr>
          <w:ilvl w:val="2"/>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2C52B6">
        <w:rPr>
          <w:rFonts w:ascii="Times New Roman" w:eastAsia="Times New Roman" w:hAnsi="Times New Roman" w:cs="Times New Roman"/>
          <w:sz w:val="24"/>
          <w:szCs w:val="24"/>
          <w:lang w:val="ro-RO" w:eastAsia="en-GB"/>
        </w:rPr>
        <w:t>La încheierea Contractului sau atunci când se introduc noi subcontractanţi, este obligatorie furnizarea către Achizitor a contractelor încheiate de către Contractant cu subcontractanţii nominalizaţi în oferta sau declaraţi ulterior, astfel încât activităţile ce revin acestora, precum şi sumele aferente prestaţiilor, să fie cuprinse în Contract devenind anexe ale acestuia. Ele trebuie să cuprindă obligatoriu, însa fără a se limita: denumirea subcontractanţilor, reprezentanţii legali ai noilor subcontractanţi, datele de contact, activităţile ce urmează a fi sucontractate, valoarea aferentă prestaţiilor, opțiunea de a fi plătiți direct de către Achizitor.</w:t>
      </w:r>
    </w:p>
    <w:p w14:paraId="40256EA6" w14:textId="022DD963" w:rsidR="00282410" w:rsidRPr="002C52B6" w:rsidRDefault="00282410">
      <w:pPr>
        <w:pStyle w:val="ListParagraph"/>
        <w:numPr>
          <w:ilvl w:val="2"/>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2C52B6">
        <w:rPr>
          <w:rFonts w:ascii="Times New Roman" w:eastAsia="Times New Roman" w:hAnsi="Times New Roman" w:cs="Times New Roman"/>
          <w:sz w:val="24"/>
          <w:szCs w:val="24"/>
          <w:lang w:val="ro-RO" w:eastAsia="en-GB"/>
        </w:rPr>
        <w:t>Contractantul are dreptul de a înlocui/implica noi subcontractanţi în perioada de execuție a Contractului, cu condiţia ca schimbarea să nu reprezinte o modificare substanţială a acestuia, în conformitate cu cele prevazute expres de legislația în vigoare privind achiziţiile publice.</w:t>
      </w:r>
    </w:p>
    <w:p w14:paraId="77129C49" w14:textId="423BD8C0" w:rsidR="00282410" w:rsidRPr="002C52B6" w:rsidRDefault="00282410">
      <w:pPr>
        <w:pStyle w:val="ListParagraph"/>
        <w:numPr>
          <w:ilvl w:val="2"/>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2C52B6">
        <w:rPr>
          <w:rFonts w:ascii="Times New Roman" w:eastAsia="Times New Roman" w:hAnsi="Times New Roman" w:cs="Times New Roman"/>
          <w:sz w:val="24"/>
          <w:szCs w:val="24"/>
          <w:lang w:val="ro-RO" w:eastAsia="en-GB"/>
        </w:rPr>
        <w:t>Contractantul nu va avea dreptul de a înlocui/implica niciun subcontractant, în perioada de execuție a Contractului fără acordul prealabil al Achizitorului. Orice solicitare privind înlocuirea/implicarea de noi subcontractanţi, va fi înaintată de catre Contractant în vederea obţinerii acordului Achizitorului într-un termen rezonabil şi care nu va putea fi mai mic de 5 zile înainte de momentul începerii activităţii de către noii subcontractanţi.</w:t>
      </w:r>
    </w:p>
    <w:p w14:paraId="20028F63" w14:textId="0568BD3B" w:rsidR="00282410" w:rsidRPr="002C52B6" w:rsidRDefault="00282410">
      <w:pPr>
        <w:pStyle w:val="ListParagraph"/>
        <w:numPr>
          <w:ilvl w:val="2"/>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2C52B6">
        <w:rPr>
          <w:rFonts w:ascii="Times New Roman" w:eastAsia="Times New Roman" w:hAnsi="Times New Roman" w:cs="Times New Roman"/>
          <w:sz w:val="24"/>
          <w:szCs w:val="24"/>
          <w:lang w:val="ro-RO" w:eastAsia="en-GB"/>
        </w:rPr>
        <w:lastRenderedPageBreak/>
        <w:t>In situaţia prevazuta la pct. 20.1.2, Contractantul poate inlocui/implica subcontractanţi in perioada de implementare a contractului, in urmatoarele situatii:</w:t>
      </w:r>
    </w:p>
    <w:p w14:paraId="1D438DFA" w14:textId="77777777" w:rsidR="00282410" w:rsidRPr="002C52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a)înlocuirea subcontractanţilor nominalizati în oferta și ale căror activitati au fost indicate in oferta ca fiind realízate de subcontractanţi;</w:t>
      </w:r>
    </w:p>
    <w:p w14:paraId="43AA6E76" w14:textId="77777777" w:rsidR="00282410" w:rsidRPr="002C52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b) declararea unor noi subcontractanti, ulterior semnarii contractului, in conditiile in care activitățile ce urmeaza a fi subcontractate au fost prevazute in oferta cu indicarea opţiunii de subcontractare a acestora.</w:t>
      </w:r>
    </w:p>
    <w:p w14:paraId="7C5C7902" w14:textId="77777777" w:rsidR="00282410" w:rsidRPr="002C52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c) renunţarea, retragerea subcontractanţilor din contract</w:t>
      </w:r>
    </w:p>
    <w:p w14:paraId="029B4142" w14:textId="7D8F66AA" w:rsidR="00282410" w:rsidRPr="002C52B6" w:rsidRDefault="00282410">
      <w:pPr>
        <w:pStyle w:val="ListParagraph"/>
        <w:numPr>
          <w:ilvl w:val="2"/>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In vederea obţinerii acordului Achizitorului, noii subcontractanţi sunt obligati să prezinte:</w:t>
      </w:r>
    </w:p>
    <w:p w14:paraId="19233A73" w14:textId="77777777" w:rsidR="00282410" w:rsidRPr="002C52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 o declaratie pe proprie raspundere prin care işi asuma prevederile caietului de sarcini şi a propunerii tehnice și financiare depusă de către Contractant la oferta, pentru activitaţile supuse subcontractării.</w:t>
      </w:r>
    </w:p>
    <w:p w14:paraId="77860D77" w14:textId="77777777" w:rsidR="00282410" w:rsidRPr="002C52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 xml:space="preserve"> - contractele de subcontractare încheiate între Contractant şi noii subcontractanţi ce vor cuprinde obligatoriu şi fara a se limita la acestea, informații cu privire la activitatile ce urmeaza a fi subcontractate, datele de contact si reprezentanţii legali, valoarea aferenta activitatii ce va face obiectul contractului și opțiunea de fi plătiți direct de către Achizitor, dacă este cazul;</w:t>
      </w:r>
    </w:p>
    <w:p w14:paraId="6CBF8E35" w14:textId="77777777" w:rsidR="00282410" w:rsidRPr="002C52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 certificatele şi alte documente necesare pentru verificarea inexistenţei unor situaţii de excludere şi a resurselor/capabilităţilor corespunzătoare părţilor de implicare în contractul de achiziţie publică</w:t>
      </w:r>
    </w:p>
    <w:p w14:paraId="0BBF6A63" w14:textId="6BBDDF45" w:rsidR="00282410" w:rsidRPr="002C52B6" w:rsidRDefault="00282410">
      <w:pPr>
        <w:pStyle w:val="ListParagraph"/>
        <w:numPr>
          <w:ilvl w:val="2"/>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 xml:space="preserve">Dispozitiile privind inlocuirea/implicarea de noi subcontractanţi nu diminueaza in nici o situaţie răspunderea Contractantului in ceea ce priveşte modul de indeplinire a Contractului. </w:t>
      </w:r>
      <w:r w:rsidRPr="002C52B6">
        <w:rPr>
          <w:rFonts w:ascii="Times New Roman" w:eastAsia="Times New Roman" w:hAnsi="Times New Roman" w:cs="Times New Roman"/>
          <w:b/>
          <w:bCs/>
          <w:sz w:val="24"/>
          <w:szCs w:val="24"/>
          <w:lang w:val="ro-RO" w:eastAsia="en-GB"/>
        </w:rPr>
        <w:t>În cazul în care modificarea subcontractanților sau folosirea opțiunii de subcontractare implică în mod direct modificări ale experților-cheie, Contractantul NU are dreptul de a aduce experți-cheie care ar obține un punctaj mai mic în urma aplicării algoritmului de evaluare decât punctajul obținut de experții-cheie propuși inițial. În caz contrar, achizitorul are dreptul de a rezilia unilateral contractul, cu notificare prealabilă.</w:t>
      </w:r>
    </w:p>
    <w:p w14:paraId="4961176E" w14:textId="433ACF4E" w:rsidR="00282410" w:rsidRPr="002C52B6" w:rsidRDefault="00282410">
      <w:pPr>
        <w:pStyle w:val="ListParagraph"/>
        <w:numPr>
          <w:ilvl w:val="2"/>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In vederea finalizării Contractului, Achizitorul poate solicita, în condițiile legislatiei achizitiilor, iar Contractantul se obliga sa cesioneze in favoarea Achizitorului, contractele incheiate cu subcontractanţii acestuia, Contractantul obligandu-se totodata să introducă in contractele sale cu subcontractorii clauze in acest sens. Intr-o asemenea situatie Contractul va fi continuat de subcontractanți. Dispoziţiile privind cesiunea contractului de subcontractare nu diminueaza in nici o situatie raspunderea Contractantului faţa de Achizitor in ceea ce priveşte modul de îndeplinire a Contractului.</w:t>
      </w:r>
    </w:p>
    <w:p w14:paraId="2CCCAB08" w14:textId="68D15907" w:rsidR="00282410" w:rsidRPr="002C52B6" w:rsidRDefault="00282410">
      <w:pPr>
        <w:pStyle w:val="ListParagraph"/>
        <w:numPr>
          <w:ilvl w:val="2"/>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Achizitorul poate proceda la rezilierea unilaterală a contractului, fără efectuarea vreunei alte formalităţi şi fără intervenţia instanţei de judecată, în situaţia în care Contractantul subcontractează/cesionează cu încălcarea prevederilor legislației în vigoare, drepturile şi obligatiile sale.</w:t>
      </w:r>
    </w:p>
    <w:p w14:paraId="42CA241A" w14:textId="42A82D27" w:rsidR="00282410" w:rsidRPr="002C52B6" w:rsidRDefault="00282410">
      <w:pPr>
        <w:pStyle w:val="ListParagraph"/>
        <w:numPr>
          <w:ilvl w:val="2"/>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 xml:space="preserve">Contractantul nu are dreptul să cesioneze oricare dintre drepturile și obligațiile ce decurg din Contract, inclusiv drepturile la plată, fără acceptul prealabil scris din partea Achizitorului. În </w:t>
      </w:r>
      <w:r w:rsidRPr="002C52B6">
        <w:rPr>
          <w:rFonts w:ascii="Times New Roman" w:eastAsia="Times New Roman" w:hAnsi="Times New Roman" w:cs="Times New Roman"/>
          <w:sz w:val="24"/>
          <w:szCs w:val="24"/>
          <w:lang w:val="ro-RO" w:eastAsia="en-GB"/>
        </w:rPr>
        <w:lastRenderedPageBreak/>
        <w:t>astfel de cazuri, Contractantul trebuie să furnizeze Achizitorului informații cu privire la identitatea entității căreia îi cesionează drepturile.</w:t>
      </w:r>
    </w:p>
    <w:p w14:paraId="5FD7DD40" w14:textId="7735608B" w:rsidR="00282410" w:rsidRPr="002C52B6" w:rsidRDefault="008D15B0">
      <w:pPr>
        <w:pStyle w:val="ListParagraph"/>
        <w:numPr>
          <w:ilvl w:val="2"/>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 xml:space="preserve"> </w:t>
      </w:r>
      <w:r w:rsidR="00282410" w:rsidRPr="002C52B6">
        <w:rPr>
          <w:rFonts w:ascii="Times New Roman" w:eastAsia="Times New Roman" w:hAnsi="Times New Roman" w:cs="Times New Roman"/>
          <w:sz w:val="24"/>
          <w:szCs w:val="24"/>
          <w:lang w:val="ro-RO" w:eastAsia="en-GB"/>
        </w:rPr>
        <w:t>Orice drept sau obligație cesionat/cesionată de către Contractant fără o autorizare prealabilă din partea Achizitorului nu este executoriu/executorie împotriva Achizitorului și se sancționează cu o penalitate în cuantum de 10% din valoarea contractului.</w:t>
      </w:r>
    </w:p>
    <w:p w14:paraId="774FB7FD" w14:textId="55C5A124" w:rsidR="00282410" w:rsidRPr="002C52B6" w:rsidRDefault="008D15B0">
      <w:pPr>
        <w:pStyle w:val="ListParagraph"/>
        <w:numPr>
          <w:ilvl w:val="2"/>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 xml:space="preserve"> </w:t>
      </w:r>
      <w:r w:rsidR="00282410" w:rsidRPr="002C52B6">
        <w:rPr>
          <w:rFonts w:ascii="Times New Roman" w:eastAsia="Times New Roman" w:hAnsi="Times New Roman" w:cs="Times New Roman"/>
          <w:sz w:val="24"/>
          <w:szCs w:val="24"/>
          <w:lang w:val="ro-RO" w:eastAsia="en-GB"/>
        </w:rPr>
        <w:t>În cazul încetării anticipate a Contractului din cauze neimputabile Contractantului, la solicitarea expresa a Achizitorului și cu acordul Contractantului, Contractantul cesionează Achizitorului contractele încheiate cu Subcontractanții.</w:t>
      </w:r>
    </w:p>
    <w:p w14:paraId="485259A6" w14:textId="57EEC14B" w:rsidR="00282410" w:rsidRPr="002C52B6" w:rsidRDefault="008D15B0">
      <w:pPr>
        <w:pStyle w:val="ListParagraph"/>
        <w:numPr>
          <w:ilvl w:val="2"/>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 xml:space="preserve"> </w:t>
      </w:r>
      <w:r w:rsidR="00282410" w:rsidRPr="002C52B6">
        <w:rPr>
          <w:rFonts w:ascii="Times New Roman" w:eastAsia="Times New Roman" w:hAnsi="Times New Roman" w:cs="Times New Roman"/>
          <w:sz w:val="24"/>
          <w:szCs w:val="24"/>
          <w:lang w:val="ro-RO" w:eastAsia="en-GB"/>
        </w:rPr>
        <w:t>Contractantul trebuie să notifice Achizitorul în termen de 10 (zece) zile de la data declanșării evenimentului care generează posibila preluare a drepturilor și obligațiilor Contractantului din prezentul Contract.</w:t>
      </w:r>
    </w:p>
    <w:p w14:paraId="1A460F25" w14:textId="28F11E44" w:rsidR="00282410" w:rsidRPr="002C52B6" w:rsidRDefault="008D15B0">
      <w:pPr>
        <w:pStyle w:val="ListParagraph"/>
        <w:numPr>
          <w:ilvl w:val="2"/>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 xml:space="preserve"> </w:t>
      </w:r>
      <w:r w:rsidR="00282410" w:rsidRPr="002C52B6">
        <w:rPr>
          <w:rFonts w:ascii="Times New Roman" w:eastAsia="Times New Roman" w:hAnsi="Times New Roman" w:cs="Times New Roman"/>
          <w:sz w:val="24"/>
          <w:szCs w:val="24"/>
          <w:lang w:val="ro-RO" w:eastAsia="en-GB"/>
        </w:rPr>
        <w:t>Notificarea se realizează cu condiția respectării cerințelor stabilite, prin art. 221, alin. (1), lit. d), pct. 2 (ii) din Legea nr. 98/2016, pentru:</w:t>
      </w:r>
    </w:p>
    <w:p w14:paraId="0CBFD01E" w14:textId="77777777" w:rsidR="00282410" w:rsidRPr="002C52B6" w:rsidRDefault="00282410">
      <w:pPr>
        <w:numPr>
          <w:ilvl w:val="0"/>
          <w:numId w:val="6"/>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operatorul economic care preia drepturile și obligațiile Contractantului din acest Contract, respectiv îndeplinirea criteriilor de calificare stabilite în cadrul procedurii din care a rezultat prezentul Contract,</w:t>
      </w:r>
    </w:p>
    <w:p w14:paraId="359FC1ED" w14:textId="77777777" w:rsidR="00282410" w:rsidRPr="002C52B6" w:rsidRDefault="00282410">
      <w:pPr>
        <w:numPr>
          <w:ilvl w:val="0"/>
          <w:numId w:val="6"/>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ii. Operatorul Economic care preia drepturile și obligațiile Contractantului ca urmare a unei succesiuni universale sau cu titlu universal în cadrul unui proces de reorganizare, inclusiv prin fuziune, divizare, achiziție sau insolvență, prin inexistența de modificări substanțiale ale acestuia ca urmare a preluării de drepturi și obligații,</w:t>
      </w:r>
    </w:p>
    <w:p w14:paraId="4CDF6F53" w14:textId="77777777" w:rsidR="00282410" w:rsidRPr="002C52B6" w:rsidRDefault="00282410">
      <w:pPr>
        <w:numPr>
          <w:ilvl w:val="0"/>
          <w:numId w:val="6"/>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iii. Achizitor, prin neeludarea aplicării de către Achizitor a procedurilor de atribuire prevăzute de Lege pentru obligațiile care devin subiect al contractului de novație.</w:t>
      </w:r>
    </w:p>
    <w:p w14:paraId="32BE8EE8" w14:textId="437CD809" w:rsidR="00282410" w:rsidRPr="002C52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2C52B6">
        <w:rPr>
          <w:rFonts w:ascii="Times New Roman" w:eastAsia="Times New Roman" w:hAnsi="Times New Roman" w:cs="Times New Roman"/>
          <w:b/>
          <w:bCs/>
          <w:sz w:val="24"/>
          <w:szCs w:val="24"/>
          <w:lang w:val="ro-RO" w:eastAsia="en-GB"/>
        </w:rPr>
        <w:t>Plata directa către subcontractanţi (daca este cazul)</w:t>
      </w:r>
    </w:p>
    <w:p w14:paraId="537D2642" w14:textId="1A16F817" w:rsidR="00282410" w:rsidRPr="002C52B6" w:rsidRDefault="00282410">
      <w:pPr>
        <w:pStyle w:val="ListParagraph"/>
        <w:numPr>
          <w:ilvl w:val="2"/>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2C52B6">
        <w:rPr>
          <w:rFonts w:ascii="Times New Roman" w:eastAsia="Times New Roman" w:hAnsi="Times New Roman" w:cs="Times New Roman"/>
          <w:sz w:val="24"/>
          <w:szCs w:val="24"/>
          <w:lang w:val="ro-RO" w:eastAsia="en-GB"/>
        </w:rPr>
        <w:t>Achizitorul poate efectua plaţi corespunzătoare părții/părților din Contract îndeplinite de către subcontractanti dacă aceştia si-au exprimat în mod expres această opţiune, conform dispozitiior legale aplicabile privind achiziţiile publice.</w:t>
      </w:r>
    </w:p>
    <w:p w14:paraId="033192DD" w14:textId="6C7653FA" w:rsidR="00282410" w:rsidRPr="002C52B6" w:rsidRDefault="00282410">
      <w:pPr>
        <w:pStyle w:val="ListParagraph"/>
        <w:numPr>
          <w:ilvl w:val="2"/>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2C52B6">
        <w:rPr>
          <w:rFonts w:ascii="Times New Roman" w:eastAsia="Times New Roman" w:hAnsi="Times New Roman" w:cs="Times New Roman"/>
          <w:sz w:val="24"/>
          <w:szCs w:val="24"/>
          <w:lang w:val="ro-RO" w:eastAsia="en-GB"/>
        </w:rPr>
        <w:t>În aplicarea prevederilor pct. 20.2.1. subcontractantii își vor exprima la momentul nominalizării lor în oferta si oricum nu mai târziu de data încheierii Contractului, sau la momentul introducerii acestora în Contract, după caz, opţiunea de a fi platiti direct de către Achizitor.</w:t>
      </w:r>
    </w:p>
    <w:p w14:paraId="1FDBD671" w14:textId="03C74A9D" w:rsidR="00282410" w:rsidRPr="002C52B6" w:rsidRDefault="00282410">
      <w:pPr>
        <w:pStyle w:val="ListParagraph"/>
        <w:numPr>
          <w:ilvl w:val="2"/>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2C52B6">
        <w:rPr>
          <w:rFonts w:ascii="Times New Roman" w:eastAsia="Times New Roman" w:hAnsi="Times New Roman" w:cs="Times New Roman"/>
          <w:sz w:val="24"/>
          <w:szCs w:val="24"/>
          <w:lang w:val="ro-RO" w:eastAsia="en-GB"/>
        </w:rPr>
        <w:t>Achizitorul efectuează plăţile directe către subcontractantii agreaţi doar atunci când prestatia acestora este confirmata prin documente agreate de toate cele 3 parti, respectiv Achizitor, Contractant si subcontractant sau de Achizitor si subcontractant atunci cand, in mod nejustificat, Contractantul blocheaza confirmarea executării obligaţiilor asumate de subcontractant.</w:t>
      </w:r>
    </w:p>
    <w:p w14:paraId="4FBE82B2" w14:textId="7EACC18E" w:rsidR="00282410" w:rsidRPr="002C52B6" w:rsidRDefault="00282410">
      <w:pPr>
        <w:pStyle w:val="ListParagraph"/>
        <w:numPr>
          <w:ilvl w:val="2"/>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2C52B6">
        <w:rPr>
          <w:rFonts w:ascii="Times New Roman" w:eastAsia="Times New Roman" w:hAnsi="Times New Roman" w:cs="Times New Roman"/>
          <w:sz w:val="24"/>
          <w:szCs w:val="24"/>
          <w:lang w:val="ro-RO" w:eastAsia="en-GB"/>
        </w:rPr>
        <w:t>În aplicarea prevederilor pct. 14.1.7 Acordul părţilor se poate materializa prin încheierea unui act adiţional la contract între Achizitor, Contractant si Subcontractant atunci când contractul de subcontractare este cesionat Achizitorului;</w:t>
      </w:r>
    </w:p>
    <w:p w14:paraId="5AA8C8BE" w14:textId="4A0EF8A0" w:rsidR="00282410" w:rsidRPr="002C52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2C52B6">
        <w:rPr>
          <w:rFonts w:ascii="Times New Roman" w:eastAsia="Times New Roman" w:hAnsi="Times New Roman" w:cs="Times New Roman"/>
          <w:b/>
          <w:bCs/>
          <w:sz w:val="24"/>
          <w:szCs w:val="24"/>
          <w:lang w:val="ro-RO" w:eastAsia="en-GB"/>
        </w:rPr>
        <w:lastRenderedPageBreak/>
        <w:t>Terţul Susţinător</w:t>
      </w:r>
    </w:p>
    <w:p w14:paraId="182A1850" w14:textId="40C5E23E" w:rsidR="00282410" w:rsidRPr="002C52B6" w:rsidRDefault="00282410">
      <w:pPr>
        <w:pStyle w:val="ListParagraph"/>
        <w:numPr>
          <w:ilvl w:val="2"/>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Prezentul contract reprezintă și contract de cesiune a drepturilor litigioase ce rezultă din încălcarea obligaţiilor ce îi revin terțului susținător în baza angajamentului ferm, anexa la prezentul contract. Cu titlu de garanţie, prin semnarea prezentului contract, Contractantul consimte că Achizitorul se poate substitui în toate drepturile sale, rezultate în urma încheierii angajamentului ferm, putând urmări orice pretenție la daune pe care acesta ar putea să o aibă împotriva terțului susținător pentru nerespectarea obligaţiilor asumate de către acesta.</w:t>
      </w:r>
    </w:p>
    <w:p w14:paraId="21F36F22" w14:textId="7D671661" w:rsidR="00282410" w:rsidRPr="002C52B6" w:rsidRDefault="00282410">
      <w:pPr>
        <w:pStyle w:val="ListParagraph"/>
        <w:numPr>
          <w:ilvl w:val="2"/>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În cazul în care Contractantul este în imposibiltatea derulării prezentului contract, respectiv pentru partea de contract pentru care a primit susţinere din partea terțului în baza angajamentului ferm, terțul susținător este obligat a duce la îndeplinire acea parte a contractului care face obiectul respectivului angajament ferm. Înlocuirea Contractantului iniţial cu terțul susținător, nu reprezintă o modificare substanţiala a contractului în cursul perioadei sale de valabilitate și se va efectua prin semnarea unui act adiţional la contract și fără organizarea unei alte proceduri de atribuire.</w:t>
      </w:r>
    </w:p>
    <w:p w14:paraId="12FB3C6D" w14:textId="77777777" w:rsidR="00282410" w:rsidRPr="002C52B6" w:rsidRDefault="00282410" w:rsidP="00282410">
      <w:pPr>
        <w:suppressAutoHyphens w:val="0"/>
        <w:autoSpaceDN/>
        <w:spacing w:after="0" w:line="240" w:lineRule="auto"/>
        <w:ind w:left="20"/>
        <w:jc w:val="both"/>
        <w:textAlignment w:val="auto"/>
        <w:rPr>
          <w:rFonts w:ascii="Times New Roman" w:eastAsia="Times New Roman" w:hAnsi="Times New Roman" w:cs="Times New Roman"/>
          <w:sz w:val="24"/>
          <w:szCs w:val="24"/>
          <w:lang w:eastAsia="en-GB"/>
        </w:rPr>
      </w:pPr>
    </w:p>
    <w:p w14:paraId="4B49E99A" w14:textId="7F0C484F" w:rsidR="00282410" w:rsidRPr="002C52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2C52B6">
        <w:rPr>
          <w:rFonts w:ascii="Times New Roman" w:eastAsia="Times New Roman" w:hAnsi="Times New Roman" w:cs="Times New Roman"/>
          <w:b/>
          <w:bCs/>
          <w:sz w:val="24"/>
          <w:szCs w:val="24"/>
          <w:lang w:val="ro-RO" w:eastAsia="en-GB"/>
        </w:rPr>
        <w:t>Asocierea</w:t>
      </w:r>
    </w:p>
    <w:p w14:paraId="6D93A823" w14:textId="1AA367B5" w:rsidR="00282410" w:rsidRPr="002C52B6" w:rsidRDefault="00282410">
      <w:pPr>
        <w:pStyle w:val="ListParagraph"/>
        <w:numPr>
          <w:ilvl w:val="2"/>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2C52B6">
        <w:rPr>
          <w:rFonts w:ascii="Times New Roman" w:eastAsia="Times New Roman" w:hAnsi="Times New Roman" w:cs="Times New Roman"/>
          <w:sz w:val="24"/>
          <w:szCs w:val="24"/>
          <w:lang w:val="ro-RO" w:eastAsia="en-GB"/>
        </w:rPr>
        <w:t>Dacă Contractantul constituie (potrivit prevederilor legilor în vigoare) o asociere, un consorţiu sau o altă grupare de două sau mai multe persoane juridice, aceste persoane juridice vor fi responsabile individual şi în solidar faţă de Achizitor pentru executarea contractului;</w:t>
      </w:r>
    </w:p>
    <w:p w14:paraId="54A635D5" w14:textId="4D850D0F" w:rsidR="00282410" w:rsidRPr="002C52B6" w:rsidRDefault="00282410">
      <w:pPr>
        <w:pStyle w:val="ListParagraph"/>
        <w:numPr>
          <w:ilvl w:val="2"/>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2C52B6">
        <w:rPr>
          <w:rFonts w:ascii="Times New Roman" w:eastAsia="Times New Roman" w:hAnsi="Times New Roman" w:cs="Times New Roman"/>
          <w:sz w:val="24"/>
          <w:szCs w:val="24"/>
          <w:lang w:val="ro-RO" w:eastAsia="en-GB"/>
        </w:rPr>
        <w:t>Prevederile contractului de asociere inclus în contract care nu sunt reglementate de aceste condiţii nu sunt opozabile Achizitorului.</w:t>
      </w:r>
    </w:p>
    <w:p w14:paraId="076C149C" w14:textId="4B30F028" w:rsidR="00282410" w:rsidRPr="002C52B6" w:rsidRDefault="00282410">
      <w:pPr>
        <w:pStyle w:val="ListParagraph"/>
        <w:numPr>
          <w:ilvl w:val="2"/>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2C52B6">
        <w:rPr>
          <w:rFonts w:ascii="Times New Roman" w:eastAsia="Times New Roman" w:hAnsi="Times New Roman" w:cs="Times New Roman"/>
          <w:sz w:val="24"/>
          <w:szCs w:val="24"/>
          <w:lang w:val="ro-RO" w:eastAsia="en-GB"/>
        </w:rPr>
        <w:t>Inainte de semnarea contractului de execuţie a lucrării, asocierea va prezenta acordul de asociere într-una din formele: în original/formă legalizată/ semnat și purtând mențiunea conform cu originalul. In acordul de asociere se va preciza liderul de asociaţie, împuternicit să acţioneze în numele asocierii în cadrul acestui contract şi care va fi autorizat să angajeze asocierea, sa primească si sa transmită instrucţiuni în numele fiecăruia și tuturor partenerilor sai in realizarea contractului. Toţi partenerii din cadrul asocierii trebuie sa rămână în aceasta forma asociativa pe toata durata de realizare a contractului.</w:t>
      </w:r>
    </w:p>
    <w:p w14:paraId="585F4B2F" w14:textId="77777777" w:rsidR="00282410" w:rsidRPr="002C52B6" w:rsidRDefault="00282410" w:rsidP="00282410">
      <w:pPr>
        <w:suppressAutoHyphens w:val="0"/>
        <w:autoSpaceDN/>
        <w:spacing w:after="0" w:line="240" w:lineRule="auto"/>
        <w:ind w:left="20"/>
        <w:jc w:val="both"/>
        <w:textAlignment w:val="auto"/>
        <w:rPr>
          <w:rFonts w:ascii="Times New Roman" w:eastAsia="Times New Roman" w:hAnsi="Times New Roman" w:cs="Times New Roman"/>
          <w:sz w:val="24"/>
          <w:szCs w:val="24"/>
          <w:lang w:eastAsia="en-GB"/>
        </w:rPr>
      </w:pPr>
    </w:p>
    <w:p w14:paraId="5AD431D9" w14:textId="77777777" w:rsidR="00282410" w:rsidRPr="002C52B6" w:rsidRDefault="00282410">
      <w:pPr>
        <w:numPr>
          <w:ilvl w:val="0"/>
          <w:numId w:val="2"/>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2C52B6">
        <w:rPr>
          <w:rFonts w:ascii="Times New Roman" w:eastAsia="Times New Roman" w:hAnsi="Times New Roman" w:cs="Times New Roman"/>
          <w:b/>
          <w:sz w:val="24"/>
          <w:szCs w:val="24"/>
          <w:lang w:eastAsia="en-GB"/>
        </w:rPr>
        <w:t>MODALITĂŢI DE PLATĂ ȘI AJUSTAREA CONTRACTULUI</w:t>
      </w:r>
    </w:p>
    <w:p w14:paraId="198941A1" w14:textId="1F7A75E4" w:rsidR="00282410" w:rsidRPr="002C52B6" w:rsidRDefault="00282410">
      <w:pPr>
        <w:pStyle w:val="ListParagraph"/>
        <w:numPr>
          <w:ilvl w:val="1"/>
          <w:numId w:val="2"/>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Cs/>
          <w:sz w:val="24"/>
          <w:szCs w:val="24"/>
          <w:lang w:val="ro-RO" w:eastAsia="en-GB"/>
        </w:rPr>
      </w:pPr>
      <w:r w:rsidRPr="002C52B6">
        <w:rPr>
          <w:rFonts w:ascii="Times New Roman" w:eastAsia="Times New Roman" w:hAnsi="Times New Roman" w:cs="Times New Roman"/>
          <w:bCs/>
          <w:sz w:val="24"/>
          <w:szCs w:val="24"/>
          <w:lang w:val="ro-RO" w:eastAsia="en-GB"/>
        </w:rPr>
        <w:t xml:space="preserve">Plata contactului aferentă </w:t>
      </w:r>
      <w:r w:rsidRPr="002C52B6">
        <w:rPr>
          <w:rFonts w:ascii="Times New Roman" w:eastAsia="Times New Roman" w:hAnsi="Times New Roman" w:cs="Times New Roman"/>
          <w:b/>
          <w:sz w:val="24"/>
          <w:szCs w:val="24"/>
          <w:lang w:val="ro-RO" w:eastAsia="en-GB"/>
        </w:rPr>
        <w:t xml:space="preserve">FAZEI </w:t>
      </w:r>
      <w:r w:rsidR="00297052" w:rsidRPr="002C52B6">
        <w:rPr>
          <w:rFonts w:ascii="Times New Roman" w:eastAsia="Times New Roman" w:hAnsi="Times New Roman" w:cs="Times New Roman"/>
          <w:b/>
          <w:sz w:val="24"/>
          <w:szCs w:val="24"/>
          <w:lang w:val="ro-RO" w:eastAsia="en-GB"/>
        </w:rPr>
        <w:t>I</w:t>
      </w:r>
      <w:r w:rsidRPr="002C52B6">
        <w:rPr>
          <w:rFonts w:ascii="Times New Roman" w:eastAsia="Times New Roman" w:hAnsi="Times New Roman" w:cs="Times New Roman"/>
          <w:bCs/>
          <w:sz w:val="24"/>
          <w:szCs w:val="24"/>
          <w:lang w:val="ro-RO" w:eastAsia="en-GB"/>
        </w:rPr>
        <w:t xml:space="preserve"> se va face în baza facturii emise de Contractant, însoțite de PV de recepție a documentației tehnice, prin transfer bancar și cu respectarea dispozițiilor Legii 72/2013  privind măsurile pentru combaterea întârzierii în executarea obligaţiilor de plată a unor sume de bani rezultând din contracte încheiate între profesionişti şi între aceştia şi autorităţi contractante.</w:t>
      </w:r>
    </w:p>
    <w:p w14:paraId="41A77144" w14:textId="4BFA67CB" w:rsidR="00282410" w:rsidRPr="002C52B6" w:rsidRDefault="00282410">
      <w:pPr>
        <w:pStyle w:val="ListParagraph"/>
        <w:numPr>
          <w:ilvl w:val="1"/>
          <w:numId w:val="2"/>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Serviciile de asistenta tehnica prestate se vor achita in 2 tranșe, astfel:</w:t>
      </w:r>
    </w:p>
    <w:p w14:paraId="4FB104E2" w14:textId="77777777" w:rsidR="00282410" w:rsidRPr="002C52B6" w:rsidRDefault="00282410" w:rsidP="00282410">
      <w:pPr>
        <w:tabs>
          <w:tab w:val="left" w:pos="440"/>
        </w:tabs>
        <w:suppressAutoHyphens w:val="0"/>
        <w:autoSpaceDN/>
        <w:spacing w:after="0" w:line="240" w:lineRule="auto"/>
        <w:ind w:left="630"/>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- 50% din valoarea totală în urma execuției a jumătate din lucrarile prevăzute in contractul de execuție lucrări</w:t>
      </w:r>
    </w:p>
    <w:p w14:paraId="5515415E" w14:textId="77777777" w:rsidR="00282410" w:rsidRPr="002C52B6" w:rsidRDefault="00282410" w:rsidP="00282410">
      <w:pPr>
        <w:tabs>
          <w:tab w:val="left" w:pos="440"/>
        </w:tabs>
        <w:suppressAutoHyphens w:val="0"/>
        <w:autoSpaceDN/>
        <w:spacing w:after="0" w:line="240" w:lineRule="auto"/>
        <w:ind w:left="630"/>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-50% din valoarea totală la finalizarea lucrărilor, în urma semnării procesului verbal de recepție la terminarea lucrărilor.</w:t>
      </w:r>
    </w:p>
    <w:p w14:paraId="2B79A93D" w14:textId="4B692AD6" w:rsidR="00282410" w:rsidRPr="002C52B6" w:rsidRDefault="001716D5">
      <w:pPr>
        <w:pStyle w:val="ListParagraph"/>
        <w:numPr>
          <w:ilvl w:val="1"/>
          <w:numId w:val="2"/>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Cs/>
          <w:sz w:val="24"/>
          <w:szCs w:val="24"/>
          <w:lang w:val="ro-RO" w:eastAsia="en-GB"/>
        </w:rPr>
      </w:pPr>
      <w:r w:rsidRPr="002C52B6">
        <w:rPr>
          <w:rFonts w:ascii="Times New Roman" w:eastAsia="Times New Roman" w:hAnsi="Times New Roman" w:cs="Times New Roman"/>
          <w:bCs/>
          <w:sz w:val="24"/>
          <w:szCs w:val="24"/>
          <w:lang w:val="ro-RO" w:eastAsia="en-GB"/>
        </w:rPr>
        <w:lastRenderedPageBreak/>
        <w:t xml:space="preserve"> </w:t>
      </w:r>
      <w:r w:rsidR="00282410" w:rsidRPr="002C52B6">
        <w:rPr>
          <w:rFonts w:ascii="Times New Roman" w:eastAsia="Times New Roman" w:hAnsi="Times New Roman" w:cs="Times New Roman"/>
          <w:bCs/>
          <w:sz w:val="24"/>
          <w:szCs w:val="24"/>
          <w:lang w:val="ro-RO" w:eastAsia="en-GB"/>
        </w:rPr>
        <w:t xml:space="preserve">Prețul contractului este ferm în lei și nu se ajustează până la finalizarea acestuia. </w:t>
      </w:r>
    </w:p>
    <w:p w14:paraId="755E46D3" w14:textId="77777777" w:rsidR="00282410" w:rsidRPr="002C52B6" w:rsidRDefault="00282410" w:rsidP="00282410">
      <w:pPr>
        <w:tabs>
          <w:tab w:val="left" w:pos="7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3CCFF94D" w14:textId="7DC12FE6" w:rsidR="00282410" w:rsidRPr="002C52B6" w:rsidRDefault="00282410">
      <w:pPr>
        <w:pStyle w:val="ListParagraph"/>
        <w:numPr>
          <w:ilvl w:val="0"/>
          <w:numId w:val="2"/>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2C52B6">
        <w:rPr>
          <w:rFonts w:ascii="Times New Roman" w:eastAsia="Times New Roman" w:hAnsi="Times New Roman" w:cs="Times New Roman"/>
          <w:b/>
          <w:sz w:val="24"/>
          <w:szCs w:val="24"/>
          <w:lang w:val="ro-RO" w:eastAsia="en-GB"/>
        </w:rPr>
        <w:t>MODIFICĂRI ŞI AMENDAMENTE</w:t>
      </w:r>
    </w:p>
    <w:p w14:paraId="119BC123" w14:textId="44DA59DF" w:rsidR="00282410" w:rsidRPr="002C52B6" w:rsidRDefault="001716D5" w:rsidP="001716D5">
      <w:pPr>
        <w:tabs>
          <w:tab w:val="left" w:pos="700"/>
        </w:tabs>
        <w:suppressAutoHyphens w:val="0"/>
        <w:autoSpaceDN/>
        <w:spacing w:after="0" w:line="240" w:lineRule="auto"/>
        <w:ind w:left="426" w:hanging="426"/>
        <w:contextualSpacing/>
        <w:jc w:val="both"/>
        <w:textAlignment w:val="auto"/>
        <w:rPr>
          <w:rFonts w:ascii="Times New Roman" w:eastAsia="Times New Roman" w:hAnsi="Times New Roman" w:cs="Times New Roman"/>
          <w:b/>
          <w:sz w:val="24"/>
          <w:szCs w:val="24"/>
          <w:lang w:eastAsia="en-GB"/>
        </w:rPr>
      </w:pPr>
      <w:r w:rsidRPr="002C52B6">
        <w:rPr>
          <w:rFonts w:ascii="Times New Roman" w:eastAsia="Times New Roman" w:hAnsi="Times New Roman" w:cs="Times New Roman"/>
          <w:sz w:val="24"/>
          <w:szCs w:val="24"/>
          <w:lang w:eastAsia="en-GB"/>
        </w:rPr>
        <w:t xml:space="preserve">18.1 </w:t>
      </w:r>
      <w:r w:rsidR="00282410" w:rsidRPr="002C52B6">
        <w:rPr>
          <w:rFonts w:ascii="Times New Roman" w:eastAsia="Times New Roman" w:hAnsi="Times New Roman" w:cs="Times New Roman"/>
          <w:sz w:val="24"/>
          <w:szCs w:val="24"/>
          <w:lang w:eastAsia="en-GB"/>
        </w:rPr>
        <w:t>Modificarea contractului de achizitie publică, in cursul perioadei sale de valabilitate, se</w:t>
      </w:r>
      <w:r w:rsidR="00282410" w:rsidRPr="002C52B6">
        <w:rPr>
          <w:rFonts w:ascii="Times New Roman" w:eastAsia="Times New Roman" w:hAnsi="Times New Roman" w:cs="Times New Roman"/>
          <w:b/>
          <w:sz w:val="24"/>
          <w:szCs w:val="24"/>
          <w:lang w:eastAsia="en-GB"/>
        </w:rPr>
        <w:t xml:space="preserve"> </w:t>
      </w:r>
      <w:r w:rsidR="00282410" w:rsidRPr="002C52B6">
        <w:rPr>
          <w:rFonts w:ascii="Times New Roman" w:eastAsia="Times New Roman" w:hAnsi="Times New Roman" w:cs="Times New Roman"/>
          <w:sz w:val="24"/>
          <w:szCs w:val="24"/>
          <w:lang w:eastAsia="en-GB"/>
        </w:rPr>
        <w:t>face in conditiile prevazute in legislatia privind achizitiile publice, prin act adițional la prezentul contract.</w:t>
      </w:r>
    </w:p>
    <w:p w14:paraId="1F4D1E1B" w14:textId="5ACD48FC" w:rsidR="00282410" w:rsidRPr="002C52B6" w:rsidRDefault="001716D5">
      <w:pPr>
        <w:pStyle w:val="ListParagraph"/>
        <w:numPr>
          <w:ilvl w:val="1"/>
          <w:numId w:val="13"/>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2C52B6">
        <w:rPr>
          <w:rFonts w:ascii="Times New Roman" w:eastAsia="Times New Roman" w:hAnsi="Times New Roman" w:cs="Times New Roman"/>
          <w:b/>
          <w:bCs/>
          <w:sz w:val="24"/>
          <w:szCs w:val="24"/>
          <w:lang w:val="ro-RO" w:eastAsia="en-GB"/>
        </w:rPr>
        <w:t xml:space="preserve"> </w:t>
      </w:r>
      <w:r w:rsidR="00282410" w:rsidRPr="002C52B6">
        <w:rPr>
          <w:rFonts w:ascii="Times New Roman" w:eastAsia="Times New Roman" w:hAnsi="Times New Roman" w:cs="Times New Roman"/>
          <w:b/>
          <w:bCs/>
          <w:sz w:val="24"/>
          <w:szCs w:val="24"/>
          <w:lang w:val="ro-RO" w:eastAsia="en-GB"/>
        </w:rPr>
        <w:t>În cazul în care este absolut necesara modificarea experților-cheie, Contractantul NU are dreptul de a aduce experți-cheie care ar obține un punctaj mai mic în urma aplicării algoritmului de evaluare decât punctajul obținut de experții-cheie propuși inițial. În caz contrar, achizitorul are dreptul de a rezilia unilateral contractul, cu notificare prealabilă.</w:t>
      </w:r>
      <w:r w:rsidR="00282410" w:rsidRPr="002C52B6">
        <w:rPr>
          <w:rFonts w:ascii="Times New Roman" w:eastAsia="Times New Roman" w:hAnsi="Times New Roman" w:cs="Times New Roman"/>
          <w:sz w:val="24"/>
          <w:szCs w:val="24"/>
          <w:lang w:val="ro-RO" w:eastAsia="en-GB"/>
        </w:rPr>
        <w:t xml:space="preserve"> Dispozitiile privind inlocuirea/implicarea de noi experți-cheie nu diminueaza in nici o situaţie răspunderea Contractantului in ceea ce priveşte modul de indeplinire a Contractului.</w:t>
      </w:r>
    </w:p>
    <w:p w14:paraId="6C88A2BC" w14:textId="61F54F63" w:rsidR="00282410" w:rsidRPr="002C52B6" w:rsidRDefault="001716D5">
      <w:pPr>
        <w:pStyle w:val="ListParagraph"/>
        <w:numPr>
          <w:ilvl w:val="1"/>
          <w:numId w:val="13"/>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2C52B6">
        <w:rPr>
          <w:rFonts w:ascii="Times New Roman" w:eastAsia="Times New Roman" w:hAnsi="Times New Roman" w:cs="Times New Roman"/>
          <w:sz w:val="24"/>
          <w:szCs w:val="24"/>
          <w:lang w:val="ro-RO" w:eastAsia="en-GB"/>
        </w:rPr>
        <w:t xml:space="preserve"> </w:t>
      </w:r>
      <w:r w:rsidR="00282410" w:rsidRPr="002C52B6">
        <w:rPr>
          <w:rFonts w:ascii="Times New Roman" w:eastAsia="Times New Roman" w:hAnsi="Times New Roman" w:cs="Times New Roman"/>
          <w:sz w:val="24"/>
          <w:szCs w:val="24"/>
          <w:lang w:val="ro-RO" w:eastAsia="en-GB"/>
        </w:rPr>
        <w:t>Contractantul nu va avea dreptul de a înlocui/implica niciun expert-cheie, în perioada de execuție a Contractului fără acordul prealabil al Achizitorului. Orice solicitare privind înlocuirea/implicarea de noi experti-cheie, va fi înaintată de catre Contractant în vederea obţinerii acordului Achizitorului într-un termen rezonabil şi care nu va putea fi mai mic de 5 zile înainte de momentul începerii activităţii de către noii experti-cheie.</w:t>
      </w:r>
    </w:p>
    <w:p w14:paraId="50D7F796" w14:textId="5EE1CD56" w:rsidR="00282410" w:rsidRPr="002C52B6" w:rsidRDefault="001716D5">
      <w:pPr>
        <w:pStyle w:val="ListParagraph"/>
        <w:numPr>
          <w:ilvl w:val="1"/>
          <w:numId w:val="13"/>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2C52B6">
        <w:rPr>
          <w:rFonts w:ascii="Times New Roman" w:eastAsia="Times New Roman" w:hAnsi="Times New Roman" w:cs="Times New Roman"/>
          <w:sz w:val="24"/>
          <w:szCs w:val="24"/>
          <w:lang w:val="ro-RO" w:eastAsia="en-GB"/>
        </w:rPr>
        <w:t xml:space="preserve"> </w:t>
      </w:r>
      <w:r w:rsidR="00282410" w:rsidRPr="002C52B6">
        <w:rPr>
          <w:rFonts w:ascii="Times New Roman" w:eastAsia="Times New Roman" w:hAnsi="Times New Roman" w:cs="Times New Roman"/>
          <w:sz w:val="24"/>
          <w:szCs w:val="24"/>
          <w:lang w:val="ro-RO" w:eastAsia="en-GB"/>
        </w:rPr>
        <w:t>In situaţia prevazuta la pct. 22.3, Contractantul poate inlocui/implica experti-cheie in perioada de implementare a contractului, in urmatoarele situatii:</w:t>
      </w:r>
    </w:p>
    <w:p w14:paraId="084227E9" w14:textId="77777777" w:rsidR="00282410" w:rsidRPr="002C52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a)înlocuirea expertilor-cheie nominalizati în oferta și ale căror activitati au fost indicate in oferta ca fiind realízate de acestia;</w:t>
      </w:r>
    </w:p>
    <w:p w14:paraId="6D01D721" w14:textId="77777777" w:rsidR="00282410" w:rsidRPr="002C52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b) renunţarea, retragerea expertilor-cheie din contract</w:t>
      </w:r>
    </w:p>
    <w:p w14:paraId="7AA703BF" w14:textId="178F50E9" w:rsidR="00282410" w:rsidRPr="002C52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 xml:space="preserve"> </w:t>
      </w:r>
      <w:r w:rsidR="001716D5" w:rsidRPr="002C52B6">
        <w:rPr>
          <w:rFonts w:ascii="Times New Roman" w:eastAsia="Times New Roman" w:hAnsi="Times New Roman" w:cs="Times New Roman"/>
          <w:sz w:val="24"/>
          <w:szCs w:val="24"/>
          <w:lang w:eastAsia="en-GB"/>
        </w:rPr>
        <w:t>1</w:t>
      </w:r>
      <w:r w:rsidR="008D15B0" w:rsidRPr="002C52B6">
        <w:rPr>
          <w:rFonts w:ascii="Times New Roman" w:eastAsia="Times New Roman" w:hAnsi="Times New Roman" w:cs="Times New Roman"/>
          <w:sz w:val="24"/>
          <w:szCs w:val="24"/>
          <w:lang w:eastAsia="en-GB"/>
        </w:rPr>
        <w:t>8.5</w:t>
      </w:r>
      <w:r w:rsidRPr="002C52B6">
        <w:rPr>
          <w:rFonts w:ascii="Times New Roman" w:eastAsia="Times New Roman" w:hAnsi="Times New Roman" w:cs="Times New Roman"/>
          <w:sz w:val="24"/>
          <w:szCs w:val="24"/>
          <w:lang w:eastAsia="en-GB"/>
        </w:rPr>
        <w:t xml:space="preserve"> In vederea obţinerii acordului Achizitorului, noii experti-cheie sunt obligati să prezinte:</w:t>
      </w:r>
    </w:p>
    <w:p w14:paraId="7447B2D7" w14:textId="77777777" w:rsidR="00282410" w:rsidRPr="002C52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 o declaratie pe proprie raspundere prin care işi asuma prevederile caietului de sarcini şi a propunerii tehnice și financiare depusă de către Contractant la oferta, pentru activitaţile supuse acestora,</w:t>
      </w:r>
    </w:p>
    <w:p w14:paraId="7DA4D711" w14:textId="77777777" w:rsidR="00282410" w:rsidRPr="002C52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 xml:space="preserve"> - documentele de c</w:t>
      </w:r>
      <w:r w:rsidRPr="002C52B6">
        <w:rPr>
          <w:rFonts w:ascii="Times New Roman" w:hAnsi="Times New Roman" w:cs="Times New Roman"/>
          <w:sz w:val="24"/>
          <w:szCs w:val="24"/>
          <w:lang w:eastAsia="en-GB"/>
        </w:rPr>
        <w:t>alificare educațională și/sau profesională, documentele privind dovada experienței profesionale generale si</w:t>
      </w:r>
      <w:r w:rsidRPr="002C52B6">
        <w:rPr>
          <w:rFonts w:ascii="Times New Roman" w:eastAsia="Times New Roman" w:hAnsi="Times New Roman" w:cs="Times New Roman"/>
          <w:sz w:val="24"/>
          <w:szCs w:val="24"/>
          <w:lang w:eastAsia="en-GB"/>
        </w:rPr>
        <w:t xml:space="preserve"> a e</w:t>
      </w:r>
      <w:r w:rsidRPr="002C52B6">
        <w:rPr>
          <w:rFonts w:ascii="Times New Roman" w:hAnsi="Times New Roman" w:cs="Times New Roman"/>
          <w:sz w:val="24"/>
          <w:szCs w:val="24"/>
          <w:lang w:eastAsia="en-GB"/>
        </w:rPr>
        <w:t>xperienței profesionale specifice</w:t>
      </w:r>
      <w:r w:rsidRPr="002C52B6">
        <w:rPr>
          <w:rFonts w:ascii="Times New Roman" w:eastAsia="Times New Roman" w:hAnsi="Times New Roman" w:cs="Times New Roman"/>
          <w:sz w:val="24"/>
          <w:szCs w:val="24"/>
          <w:lang w:eastAsia="en-GB"/>
        </w:rPr>
        <w:t>,</w:t>
      </w:r>
    </w:p>
    <w:p w14:paraId="37DB95D8" w14:textId="77777777" w:rsidR="00282410" w:rsidRPr="002C52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 certificatele şi alte documente necesare pentru verificarea inexistenţei unor situaţii de excludere şi a resurselor/capabilităţilor corespunzătoare părţilor de implicare în contractul de achiziţie publică, daca este cazul.</w:t>
      </w:r>
    </w:p>
    <w:p w14:paraId="55E2AA7D" w14:textId="5D7893E0" w:rsidR="00282410" w:rsidRPr="002C52B6" w:rsidRDefault="00282410">
      <w:pPr>
        <w:pStyle w:val="ListParagraph"/>
        <w:numPr>
          <w:ilvl w:val="0"/>
          <w:numId w:val="2"/>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2C52B6">
        <w:rPr>
          <w:rFonts w:ascii="Times New Roman" w:eastAsia="Times New Roman" w:hAnsi="Times New Roman" w:cs="Times New Roman"/>
          <w:b/>
          <w:sz w:val="24"/>
          <w:szCs w:val="24"/>
          <w:lang w:val="ro-RO" w:eastAsia="en-GB"/>
        </w:rPr>
        <w:t>PENALITĂŢI, DAUNE-INTERESE</w:t>
      </w:r>
    </w:p>
    <w:p w14:paraId="73B362EF" w14:textId="6D54D8E9" w:rsidR="00282410" w:rsidRPr="002C52B6" w:rsidRDefault="00282410">
      <w:pPr>
        <w:pStyle w:val="ListParagraph"/>
        <w:numPr>
          <w:ilvl w:val="1"/>
          <w:numId w:val="2"/>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2C52B6">
        <w:rPr>
          <w:rFonts w:ascii="Times New Roman" w:eastAsia="Times New Roman" w:hAnsi="Times New Roman" w:cs="Times New Roman"/>
          <w:sz w:val="24"/>
          <w:szCs w:val="24"/>
          <w:lang w:val="ro-RO" w:eastAsia="en-GB"/>
        </w:rPr>
        <w:t>În cazul în care, din vina sa exclusivă, Contractantul:</w:t>
      </w:r>
    </w:p>
    <w:p w14:paraId="43E76FBF" w14:textId="77777777" w:rsidR="00282410" w:rsidRPr="002C52B6" w:rsidRDefault="00282410">
      <w:pPr>
        <w:numPr>
          <w:ilvl w:val="0"/>
          <w:numId w:val="7"/>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 nu îşi îndeplineşte obligaţiile asumate</w:t>
      </w:r>
    </w:p>
    <w:p w14:paraId="20B6D538" w14:textId="77777777" w:rsidR="00282410" w:rsidRPr="002C52B6" w:rsidRDefault="00282410">
      <w:pPr>
        <w:numPr>
          <w:ilvl w:val="0"/>
          <w:numId w:val="7"/>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 îşi îndeplinește necorespunzător obligaţiile asumate</w:t>
      </w:r>
    </w:p>
    <w:p w14:paraId="211E8F3A" w14:textId="77777777" w:rsidR="00282410" w:rsidRPr="002C52B6" w:rsidRDefault="00282410">
      <w:pPr>
        <w:numPr>
          <w:ilvl w:val="0"/>
          <w:numId w:val="7"/>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 xml:space="preserve">- își îndeplineşte cu întârziere obligaţiile asumate atunci Achizitorul are dreptul de a deduce din preţul contractului penalităţi calculate la valoarea contractului rămasă de executat/executată necorespunzător/executată cu întârziere. În situaţia în care Contractantul  nu respectă termenele de îndeplinire a obligațiilor asumate prin contract şi nu există nicio împrejurare obiectivă, justificată şi dovedită, care să justifice întârzierea în prestarea serviciilor, iar Părţile nu au identificat de comun acord o modalitate rezonabilă </w:t>
      </w:r>
      <w:r w:rsidRPr="002C52B6">
        <w:rPr>
          <w:rFonts w:ascii="Times New Roman" w:eastAsia="Times New Roman" w:hAnsi="Times New Roman" w:cs="Times New Roman"/>
          <w:sz w:val="24"/>
          <w:szCs w:val="24"/>
          <w:lang w:eastAsia="en-GB"/>
        </w:rPr>
        <w:lastRenderedPageBreak/>
        <w:t>şi în interesul ambelor Părţi de remediere a situaţiei, Achizitorul este îndreptăţit la denunţarea în mod unilateral a contractului, cu o notificare prealabilă, fără întervenţia instanţelor judecătoreşti, care va fi transmisă Contractantului cu cel mult 10 zile înainte de a produce efecte. Denunţarea nu produce efecte în privinţa prestaţiilor executate sau care se află în curs de executare. Dacă în urma nerespectării termenelor de către Contractant, Achizitorul este obligat să denunţe unilateral contractul şi să reia procedura de atribuire a contractului pentru restul serviciilor neprestate, Contractantul este obligat să-l despăgubească pe Achizitor pentru toate prejudiciile suferite.</w:t>
      </w:r>
    </w:p>
    <w:p w14:paraId="2C695B4B" w14:textId="5040C766" w:rsidR="00282410" w:rsidRPr="002C52B6" w:rsidRDefault="00282410">
      <w:pPr>
        <w:pStyle w:val="ListParagraph"/>
        <w:numPr>
          <w:ilvl w:val="1"/>
          <w:numId w:val="2"/>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În cazul în care Achizitorul nu îşi onorează obligaţiile de plată în conformitate cu termenele stabilite prin Legea nr. 72/2013, atunci acestuia îi revine obligaţia de a plăti penalităţi de intârziere pentru suma neachitată.</w:t>
      </w:r>
    </w:p>
    <w:p w14:paraId="60E02110" w14:textId="46CDFCA8" w:rsidR="00282410" w:rsidRPr="002C52B6" w:rsidRDefault="001716D5">
      <w:pPr>
        <w:pStyle w:val="ListParagraph"/>
        <w:numPr>
          <w:ilvl w:val="1"/>
          <w:numId w:val="2"/>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 xml:space="preserve"> </w:t>
      </w:r>
      <w:r w:rsidR="00282410" w:rsidRPr="002C52B6">
        <w:rPr>
          <w:rFonts w:ascii="Times New Roman" w:eastAsia="Times New Roman" w:hAnsi="Times New Roman" w:cs="Times New Roman"/>
          <w:sz w:val="24"/>
          <w:szCs w:val="24"/>
          <w:lang w:val="ro-RO" w:eastAsia="en-GB"/>
        </w:rPr>
        <w:t>Penalităţile se calculează potrivit Ordonanţei Guvernului nr. 13/2011 privind dobânda legală remuneratorie şi penalizatoare pentru obligaţii băneşti, precum şi pentru reglementarea unor măsuri financiar-fiscale în domeniul bancar, cu modificările şi completările ulterioare.</w:t>
      </w:r>
    </w:p>
    <w:p w14:paraId="11615455" w14:textId="46EFAFA8" w:rsidR="00282410" w:rsidRPr="002C52B6" w:rsidRDefault="00282410">
      <w:pPr>
        <w:pStyle w:val="ListParagraph"/>
        <w:numPr>
          <w:ilvl w:val="1"/>
          <w:numId w:val="2"/>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Nerespectarea obligaţiilor asumate prin prezentul contract de către una dintre părţi, în mod culpabil, dă dreptul părţii lezate de a cere rezilierea contractului şi de a pretinde plata de daune-interese în condiţiile prevederilor art. 1535-1536 din Legea nr. 287/2009 privind Codul Civil, republicat, cu modificările şi completările ulterioare.</w:t>
      </w:r>
    </w:p>
    <w:p w14:paraId="5DECFB79" w14:textId="128D58EB" w:rsidR="00282410" w:rsidRPr="002C52B6" w:rsidRDefault="00282410">
      <w:pPr>
        <w:pStyle w:val="ListParagraph"/>
        <w:numPr>
          <w:ilvl w:val="1"/>
          <w:numId w:val="2"/>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 xml:space="preserve">Achizitorul îşi rezervă dreptul de a denunţa unilateral contractul, printr-o notificare scrisă adresată Contractantului, fără nici o compensaţie, dacă acesta din urmă dă faliment, cu condiţia ca această denunţare să nu prejudicieze sau să afecteze dreptul la acţiune sau despăgubire pentru Contractant. </w:t>
      </w:r>
    </w:p>
    <w:p w14:paraId="67782C71" w14:textId="11B1ABE0" w:rsidR="00282410" w:rsidRPr="002C52B6" w:rsidRDefault="00282410">
      <w:pPr>
        <w:pStyle w:val="ListParagraph"/>
        <w:numPr>
          <w:ilvl w:val="1"/>
          <w:numId w:val="2"/>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În toate cazurile, Contractantul are dreptul de a pretinde numai plata corespunzătoare pentru partea din contract îndeplinită până la data denunţării unilaterale a contractului.</w:t>
      </w:r>
    </w:p>
    <w:p w14:paraId="084DE2F1" w14:textId="0A573D86" w:rsidR="00282410" w:rsidRPr="002C52B6" w:rsidRDefault="00282410">
      <w:pPr>
        <w:pStyle w:val="ListParagraph"/>
        <w:numPr>
          <w:ilvl w:val="1"/>
          <w:numId w:val="2"/>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Pentru neexecutarea, executarea în mod necorespunzător, executarea parţială sau executarea cu întârziere a obligaţiilor stabilite prin prezentul contract Contractantul va plăti eventualele prejudicii; cuantumul prejudiciilor se va stabili în baza legislației specifice în vigoare, şi se va calcula de la data scadenţei obligaţiei/obligaţiilor respective şi până la îndeplinirea efectivă şi în mod corespunzător a acesteia/acestora.</w:t>
      </w:r>
    </w:p>
    <w:p w14:paraId="2F07DCA4" w14:textId="77777777" w:rsidR="00282410" w:rsidRPr="002C52B6" w:rsidRDefault="00282410" w:rsidP="00282410">
      <w:pPr>
        <w:suppressAutoHyphens w:val="0"/>
        <w:autoSpaceDN/>
        <w:spacing w:after="0" w:line="240" w:lineRule="auto"/>
        <w:ind w:left="280"/>
        <w:jc w:val="both"/>
        <w:textAlignment w:val="auto"/>
        <w:rPr>
          <w:rFonts w:ascii="Times New Roman" w:eastAsia="Times New Roman" w:hAnsi="Times New Roman" w:cs="Times New Roman"/>
          <w:b/>
          <w:sz w:val="24"/>
          <w:szCs w:val="24"/>
          <w:lang w:eastAsia="en-GB"/>
        </w:rPr>
      </w:pPr>
    </w:p>
    <w:p w14:paraId="5BA8560B" w14:textId="0C928D28" w:rsidR="00282410" w:rsidRPr="002C52B6" w:rsidRDefault="00282410">
      <w:pPr>
        <w:pStyle w:val="ListParagraph"/>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2C52B6">
        <w:rPr>
          <w:rFonts w:ascii="Times New Roman" w:eastAsia="Times New Roman" w:hAnsi="Times New Roman" w:cs="Times New Roman"/>
          <w:b/>
          <w:sz w:val="24"/>
          <w:szCs w:val="24"/>
          <w:lang w:val="ro-RO" w:eastAsia="en-GB"/>
        </w:rPr>
        <w:t>ÎNCETAREA CONTRACTULUI. REZILIEREA CONTRACTULUI</w:t>
      </w:r>
    </w:p>
    <w:p w14:paraId="63F9D55C" w14:textId="59439319" w:rsidR="00282410" w:rsidRPr="002C52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2C52B6">
        <w:rPr>
          <w:rFonts w:ascii="Times New Roman" w:eastAsia="Times New Roman" w:hAnsi="Times New Roman" w:cs="Times New Roman"/>
          <w:sz w:val="24"/>
          <w:szCs w:val="24"/>
          <w:lang w:val="ro-RO" w:eastAsia="en-GB"/>
        </w:rPr>
        <w:t>Prezentul contract încetează în următoarele situații:</w:t>
      </w:r>
    </w:p>
    <w:p w14:paraId="027B23CF" w14:textId="77777777" w:rsidR="00282410" w:rsidRPr="002C52B6" w:rsidRDefault="00282410">
      <w:pPr>
        <w:numPr>
          <w:ilvl w:val="0"/>
          <w:numId w:val="8"/>
        </w:numPr>
        <w:suppressAutoHyphens w:val="0"/>
        <w:autoSpaceDN/>
        <w:spacing w:after="0" w:line="240" w:lineRule="auto"/>
        <w:ind w:left="720" w:firstLine="271"/>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prin executarea de către ambele părți a tuturor obligațiilor ce le revin conform prezentului contract și legislației aplicabile;</w:t>
      </w:r>
    </w:p>
    <w:p w14:paraId="49197991" w14:textId="77777777" w:rsidR="00282410" w:rsidRPr="002C52B6" w:rsidRDefault="00282410">
      <w:pPr>
        <w:numPr>
          <w:ilvl w:val="0"/>
          <w:numId w:val="8"/>
        </w:numPr>
        <w:tabs>
          <w:tab w:val="left" w:pos="581"/>
        </w:tabs>
        <w:suppressAutoHyphens w:val="0"/>
        <w:autoSpaceDN/>
        <w:spacing w:after="0" w:line="240" w:lineRule="auto"/>
        <w:ind w:left="720" w:firstLine="271"/>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prin reziliere, în cazul în care una din părți nu își execută sau execută necorespunzător obligațiile contractuale.</w:t>
      </w:r>
    </w:p>
    <w:p w14:paraId="71598073" w14:textId="7CFB7D13" w:rsidR="00282410" w:rsidRPr="002C52B6" w:rsidRDefault="00282410">
      <w:pPr>
        <w:pStyle w:val="ListParagraph"/>
        <w:numPr>
          <w:ilvl w:val="1"/>
          <w:numId w:val="2"/>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În situația</w:t>
      </w:r>
      <w:r w:rsidRPr="002C52B6">
        <w:rPr>
          <w:rFonts w:ascii="Times New Roman" w:eastAsia="Times New Roman" w:hAnsi="Times New Roman" w:cs="Times New Roman"/>
          <w:b/>
          <w:sz w:val="24"/>
          <w:szCs w:val="24"/>
          <w:lang w:val="ro-RO" w:eastAsia="en-GB"/>
        </w:rPr>
        <w:t xml:space="preserve"> </w:t>
      </w:r>
      <w:r w:rsidRPr="002C52B6">
        <w:rPr>
          <w:rFonts w:ascii="Times New Roman" w:eastAsia="Times New Roman" w:hAnsi="Times New Roman" w:cs="Times New Roman"/>
          <w:sz w:val="24"/>
          <w:szCs w:val="24"/>
          <w:lang w:val="ro-RO" w:eastAsia="en-GB"/>
        </w:rPr>
        <w:t>rezilierii din cauza neexecutării de către</w:t>
      </w:r>
      <w:r w:rsidRPr="002C52B6">
        <w:rPr>
          <w:rFonts w:ascii="Times New Roman" w:eastAsia="Times New Roman" w:hAnsi="Times New Roman" w:cs="Times New Roman"/>
          <w:b/>
          <w:sz w:val="24"/>
          <w:szCs w:val="24"/>
          <w:lang w:val="ro-RO" w:eastAsia="en-GB"/>
        </w:rPr>
        <w:t xml:space="preserve"> </w:t>
      </w:r>
      <w:r w:rsidRPr="002C52B6">
        <w:rPr>
          <w:rFonts w:ascii="Times New Roman" w:eastAsia="Times New Roman" w:hAnsi="Times New Roman" w:cs="Times New Roman"/>
          <w:sz w:val="24"/>
          <w:szCs w:val="24"/>
          <w:lang w:val="ro-RO" w:eastAsia="en-GB"/>
        </w:rPr>
        <w:t>Contractant a obligațiilor contractuale, acesta va datora achizitorului daune-interese cu titlu de clauză penală în cuantum egal cu valoarea obligațiilor contractuale neexecutate.</w:t>
      </w:r>
    </w:p>
    <w:p w14:paraId="11A1A548" w14:textId="1D71E32A" w:rsidR="00282410" w:rsidRPr="002C52B6" w:rsidRDefault="00282410">
      <w:pPr>
        <w:pStyle w:val="ListParagraph"/>
        <w:numPr>
          <w:ilvl w:val="1"/>
          <w:numId w:val="2"/>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lastRenderedPageBreak/>
        <w:t>În situația in care executarea parțiala a obligațiilor contractuale face imposibila</w:t>
      </w:r>
      <w:r w:rsidRPr="002C52B6">
        <w:rPr>
          <w:rFonts w:ascii="Times New Roman" w:eastAsia="Times New Roman" w:hAnsi="Times New Roman" w:cs="Times New Roman"/>
          <w:b/>
          <w:sz w:val="24"/>
          <w:szCs w:val="24"/>
          <w:lang w:val="ro-RO" w:eastAsia="en-GB"/>
        </w:rPr>
        <w:t xml:space="preserve"> </w:t>
      </w:r>
      <w:r w:rsidRPr="002C52B6">
        <w:rPr>
          <w:rFonts w:ascii="Times New Roman" w:eastAsia="Times New Roman" w:hAnsi="Times New Roman" w:cs="Times New Roman"/>
          <w:sz w:val="24"/>
          <w:szCs w:val="24"/>
          <w:lang w:val="ro-RO" w:eastAsia="en-GB"/>
        </w:rPr>
        <w:t>realizarea obiectului contractului în integralitatea sa, chiar daca a fost recepționata o parte din contract conform dispozițiilor legale, Contractantul va datora achizitorului daune-interese cu titlu de clauză penală în cuantum egal cu întreaga valoare a obligațiilor contractuale stabilite prin contract.</w:t>
      </w:r>
    </w:p>
    <w:p w14:paraId="014E650C" w14:textId="612D9B48" w:rsidR="00282410" w:rsidRPr="002C52B6" w:rsidRDefault="00282410">
      <w:pPr>
        <w:pStyle w:val="ListParagraph"/>
        <w:numPr>
          <w:ilvl w:val="1"/>
          <w:numId w:val="2"/>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Rezilierea prezentului contract nu va avea niciun efect asupra obligațiilor deja scadente</w:t>
      </w:r>
      <w:r w:rsidRPr="002C52B6">
        <w:rPr>
          <w:rFonts w:ascii="Times New Roman" w:eastAsia="Times New Roman" w:hAnsi="Times New Roman" w:cs="Times New Roman"/>
          <w:b/>
          <w:sz w:val="24"/>
          <w:szCs w:val="24"/>
          <w:lang w:val="ro-RO" w:eastAsia="en-GB"/>
        </w:rPr>
        <w:t xml:space="preserve"> </w:t>
      </w:r>
      <w:r w:rsidRPr="002C52B6">
        <w:rPr>
          <w:rFonts w:ascii="Times New Roman" w:eastAsia="Times New Roman" w:hAnsi="Times New Roman" w:cs="Times New Roman"/>
          <w:sz w:val="24"/>
          <w:szCs w:val="24"/>
          <w:lang w:val="ro-RO" w:eastAsia="en-GB"/>
        </w:rPr>
        <w:t>între părțile contractante.</w:t>
      </w:r>
    </w:p>
    <w:p w14:paraId="37871F14" w14:textId="32D85F19" w:rsidR="00282410" w:rsidRPr="002C52B6" w:rsidRDefault="00282410">
      <w:pPr>
        <w:pStyle w:val="ListParagraph"/>
        <w:numPr>
          <w:ilvl w:val="1"/>
          <w:numId w:val="2"/>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Părțile sunt de drept în întârziere prin simplul fapt al nerespectării clauzelor prezentului</w:t>
      </w:r>
      <w:r w:rsidRPr="002C52B6">
        <w:rPr>
          <w:rFonts w:ascii="Times New Roman" w:eastAsia="Times New Roman" w:hAnsi="Times New Roman" w:cs="Times New Roman"/>
          <w:b/>
          <w:sz w:val="24"/>
          <w:szCs w:val="24"/>
          <w:lang w:val="ro-RO" w:eastAsia="en-GB"/>
        </w:rPr>
        <w:t xml:space="preserve"> </w:t>
      </w:r>
      <w:r w:rsidRPr="002C52B6">
        <w:rPr>
          <w:rFonts w:ascii="Times New Roman" w:eastAsia="Times New Roman" w:hAnsi="Times New Roman" w:cs="Times New Roman"/>
          <w:sz w:val="24"/>
          <w:szCs w:val="24"/>
          <w:lang w:val="ro-RO" w:eastAsia="en-GB"/>
        </w:rPr>
        <w:t>contract.</w:t>
      </w:r>
    </w:p>
    <w:p w14:paraId="55C01210" w14:textId="078F402C" w:rsidR="00282410" w:rsidRPr="002C52B6" w:rsidRDefault="00282410">
      <w:pPr>
        <w:pStyle w:val="ListParagraph"/>
        <w:numPr>
          <w:ilvl w:val="1"/>
          <w:numId w:val="2"/>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Achizitorul își rezervă dreptul de a denunța unilateral contractul de prestare, în cel mult</w:t>
      </w:r>
      <w:r w:rsidRPr="002C52B6">
        <w:rPr>
          <w:rFonts w:ascii="Times New Roman" w:eastAsia="Times New Roman" w:hAnsi="Times New Roman" w:cs="Times New Roman"/>
          <w:b/>
          <w:sz w:val="24"/>
          <w:szCs w:val="24"/>
          <w:lang w:val="ro-RO" w:eastAsia="en-GB"/>
        </w:rPr>
        <w:t xml:space="preserve"> </w:t>
      </w:r>
      <w:r w:rsidRPr="002C52B6">
        <w:rPr>
          <w:rFonts w:ascii="Times New Roman" w:eastAsia="Times New Roman" w:hAnsi="Times New Roman" w:cs="Times New Roman"/>
          <w:sz w:val="24"/>
          <w:szCs w:val="24"/>
          <w:lang w:val="ro-RO" w:eastAsia="en-GB"/>
        </w:rPr>
        <w:t>15 zile de la apariția unor circumstanțe care nu au putut fi prevăzute la data încheierii contractului, sub condiția notificării Contractantului cu cel puțin 3 zile înainte de momentul denuntarii.</w:t>
      </w:r>
    </w:p>
    <w:p w14:paraId="4481E646" w14:textId="5C600D67" w:rsidR="00282410" w:rsidRPr="002C52B6" w:rsidRDefault="00282410">
      <w:pPr>
        <w:pStyle w:val="ListParagraph"/>
        <w:numPr>
          <w:ilvl w:val="1"/>
          <w:numId w:val="2"/>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Fără a aduce atingere dispozițiilor dreptului comun privind încetarea contractului sau</w:t>
      </w:r>
      <w:r w:rsidRPr="002C52B6">
        <w:rPr>
          <w:rFonts w:ascii="Times New Roman" w:eastAsia="Times New Roman" w:hAnsi="Times New Roman" w:cs="Times New Roman"/>
          <w:b/>
          <w:sz w:val="24"/>
          <w:szCs w:val="24"/>
          <w:lang w:val="ro-RO" w:eastAsia="en-GB"/>
        </w:rPr>
        <w:t xml:space="preserve"> </w:t>
      </w:r>
      <w:r w:rsidRPr="002C52B6">
        <w:rPr>
          <w:rFonts w:ascii="Times New Roman" w:eastAsia="Times New Roman" w:hAnsi="Times New Roman" w:cs="Times New Roman"/>
          <w:sz w:val="24"/>
          <w:szCs w:val="24"/>
          <w:lang w:val="ro-RO" w:eastAsia="en-GB"/>
        </w:rPr>
        <w:t>dreptului achizitorului de a solicita constatarea nulității absolute acestuia în conformitate cu dispozițiile dreptului comun, achizitorul are dreptul de a denunța unilateral contractul în perioada de valabilitate a acestuia în una dintre următoarele situații:</w:t>
      </w:r>
    </w:p>
    <w:p w14:paraId="466BEBF0" w14:textId="77777777" w:rsidR="00282410" w:rsidRPr="002C52B6" w:rsidRDefault="00282410">
      <w:pPr>
        <w:numPr>
          <w:ilvl w:val="0"/>
          <w:numId w:val="9"/>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Contractantul se află, la momentul atribuirii contractului, în una dintre situațiile care ar fi determinat excluderea sa din procedura de atribuire potrivit legislatiei achizitiilor;</w:t>
      </w:r>
    </w:p>
    <w:p w14:paraId="35472E3B" w14:textId="77777777" w:rsidR="00282410" w:rsidRPr="002C52B6" w:rsidRDefault="00282410">
      <w:pPr>
        <w:numPr>
          <w:ilvl w:val="0"/>
          <w:numId w:val="9"/>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contractul nu ar fi trebuit să fie atribuit Contractantului având în vedere o încălcare gravă a obligațiilor care rezultă din legislația europeană relevantă și care a fost constatată printr-o decizie a Curții de Justiție a Uniunii Europene;</w:t>
      </w:r>
    </w:p>
    <w:p w14:paraId="06C55153" w14:textId="77777777" w:rsidR="00282410" w:rsidRPr="002C52B6" w:rsidRDefault="00282410">
      <w:pPr>
        <w:numPr>
          <w:ilvl w:val="0"/>
          <w:numId w:val="9"/>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2C52B6">
        <w:rPr>
          <w:rFonts w:ascii="Times New Roman" w:eastAsia="Times New Roman" w:hAnsi="Times New Roman" w:cs="Times New Roman"/>
          <w:sz w:val="24"/>
          <w:szCs w:val="24"/>
          <w:lang w:eastAsia="en-GB"/>
        </w:rPr>
        <w:t>în cazul modificării contractului în alte condiții decât cele prevăzute de prevederile legale în vigoare.</w:t>
      </w:r>
    </w:p>
    <w:p w14:paraId="5ACD7FFE" w14:textId="5416E272" w:rsidR="00282410" w:rsidRPr="002C52B6" w:rsidRDefault="00282410">
      <w:pPr>
        <w:pStyle w:val="ListParagraph"/>
        <w:numPr>
          <w:ilvl w:val="1"/>
          <w:numId w:val="2"/>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Achizitorul poate proceda la rezilierea unilaterală a contractului, fară efectuarea vreunei</w:t>
      </w:r>
      <w:r w:rsidRPr="002C52B6">
        <w:rPr>
          <w:rFonts w:ascii="Times New Roman" w:eastAsia="Times New Roman" w:hAnsi="Times New Roman" w:cs="Times New Roman"/>
          <w:b/>
          <w:sz w:val="24"/>
          <w:szCs w:val="24"/>
          <w:lang w:val="ro-RO" w:eastAsia="en-GB"/>
        </w:rPr>
        <w:t xml:space="preserve"> </w:t>
      </w:r>
      <w:r w:rsidRPr="002C52B6">
        <w:rPr>
          <w:rFonts w:ascii="Times New Roman" w:eastAsia="Times New Roman" w:hAnsi="Times New Roman" w:cs="Times New Roman"/>
          <w:sz w:val="24"/>
          <w:szCs w:val="24"/>
          <w:lang w:val="ro-RO" w:eastAsia="en-GB"/>
        </w:rPr>
        <w:t>alte formalităţi şi fără intervenţia instanţei de judecată, în situaţia în care Contractantul</w:t>
      </w:r>
      <w:bookmarkStart w:id="6" w:name="page13"/>
      <w:bookmarkEnd w:id="6"/>
      <w:r w:rsidRPr="002C52B6">
        <w:rPr>
          <w:rFonts w:ascii="Times New Roman" w:eastAsia="Times New Roman" w:hAnsi="Times New Roman" w:cs="Times New Roman"/>
          <w:sz w:val="24"/>
          <w:szCs w:val="24"/>
          <w:lang w:val="ro-RO" w:eastAsia="en-GB"/>
        </w:rPr>
        <w:t xml:space="preserve"> subcontractează sau cesionează cu încălcarea prevederilor legislației în vigoare, drepturile şi obligaţiile sale.</w:t>
      </w:r>
    </w:p>
    <w:p w14:paraId="18B41EE0" w14:textId="36372EAF" w:rsidR="00282410" w:rsidRPr="002C52B6" w:rsidRDefault="00282410">
      <w:pPr>
        <w:pStyle w:val="ListParagraph"/>
        <w:numPr>
          <w:ilvl w:val="1"/>
          <w:numId w:val="2"/>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Daunele interese pe care Achizitorul este în drept să le pretindă de la Contractant</w:t>
      </w:r>
      <w:r w:rsidRPr="002C52B6">
        <w:rPr>
          <w:rFonts w:ascii="Times New Roman" w:eastAsia="Times New Roman" w:hAnsi="Times New Roman" w:cs="Times New Roman"/>
          <w:b/>
          <w:sz w:val="24"/>
          <w:szCs w:val="24"/>
          <w:lang w:val="ro-RO" w:eastAsia="en-GB"/>
        </w:rPr>
        <w:t xml:space="preserve"> </w:t>
      </w:r>
      <w:r w:rsidRPr="002C52B6">
        <w:rPr>
          <w:rFonts w:ascii="Times New Roman" w:eastAsia="Times New Roman" w:hAnsi="Times New Roman" w:cs="Times New Roman"/>
          <w:sz w:val="24"/>
          <w:szCs w:val="24"/>
          <w:lang w:val="ro-RO" w:eastAsia="en-GB"/>
        </w:rPr>
        <w:t>se</w:t>
      </w:r>
      <w:r w:rsidRPr="002C52B6">
        <w:rPr>
          <w:rFonts w:ascii="Times New Roman" w:eastAsia="Times New Roman" w:hAnsi="Times New Roman" w:cs="Times New Roman"/>
          <w:b/>
          <w:sz w:val="24"/>
          <w:szCs w:val="24"/>
          <w:lang w:val="ro-RO" w:eastAsia="en-GB"/>
        </w:rPr>
        <w:t xml:space="preserve"> </w:t>
      </w:r>
      <w:r w:rsidRPr="002C52B6">
        <w:rPr>
          <w:rFonts w:ascii="Times New Roman" w:eastAsia="Times New Roman" w:hAnsi="Times New Roman" w:cs="Times New Roman"/>
          <w:sz w:val="24"/>
          <w:szCs w:val="24"/>
          <w:lang w:val="ro-RO" w:eastAsia="en-GB"/>
        </w:rPr>
        <w:t>rețin</w:t>
      </w:r>
      <w:r w:rsidRPr="002C52B6">
        <w:rPr>
          <w:rFonts w:ascii="Times New Roman" w:eastAsia="Times New Roman" w:hAnsi="Times New Roman" w:cs="Times New Roman"/>
          <w:b/>
          <w:sz w:val="24"/>
          <w:szCs w:val="24"/>
          <w:lang w:val="ro-RO" w:eastAsia="en-GB"/>
        </w:rPr>
        <w:t xml:space="preserve"> </w:t>
      </w:r>
      <w:r w:rsidRPr="002C52B6">
        <w:rPr>
          <w:rFonts w:ascii="Times New Roman" w:eastAsia="Times New Roman" w:hAnsi="Times New Roman" w:cs="Times New Roman"/>
          <w:sz w:val="24"/>
          <w:szCs w:val="24"/>
          <w:lang w:val="ro-RO" w:eastAsia="en-GB"/>
        </w:rPr>
        <w:t>din garanția de bună execuție. Dacă valoarea daunelor interese depășește cuantumul garanției de bună execuție, Contractantul are obligația de a plăti diferența în termen de 30 zile de la notificarea Achizitorului.</w:t>
      </w:r>
    </w:p>
    <w:p w14:paraId="5111248E" w14:textId="77777777" w:rsidR="00282410" w:rsidRPr="002C52B6" w:rsidRDefault="00282410" w:rsidP="00282410">
      <w:pPr>
        <w:tabs>
          <w:tab w:val="left" w:pos="581"/>
        </w:tabs>
        <w:suppressAutoHyphens w:val="0"/>
        <w:autoSpaceDN/>
        <w:spacing w:after="0" w:line="240" w:lineRule="auto"/>
        <w:ind w:left="630"/>
        <w:contextualSpacing/>
        <w:jc w:val="both"/>
        <w:textAlignment w:val="auto"/>
        <w:rPr>
          <w:rFonts w:ascii="Times New Roman" w:eastAsia="Times New Roman" w:hAnsi="Times New Roman" w:cs="Times New Roman"/>
          <w:sz w:val="24"/>
          <w:szCs w:val="24"/>
          <w:lang w:eastAsia="en-GB"/>
        </w:rPr>
      </w:pPr>
    </w:p>
    <w:p w14:paraId="19B449BC" w14:textId="120BD5DA" w:rsidR="00282410" w:rsidRPr="002C52B6" w:rsidRDefault="00282410">
      <w:pPr>
        <w:pStyle w:val="ListParagraph"/>
        <w:numPr>
          <w:ilvl w:val="0"/>
          <w:numId w:val="2"/>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b/>
          <w:bCs/>
          <w:sz w:val="24"/>
          <w:szCs w:val="24"/>
          <w:lang w:val="ro-RO" w:eastAsia="en-GB"/>
        </w:rPr>
        <w:t>DIZOLVARE, FALIMENT</w:t>
      </w:r>
    </w:p>
    <w:p w14:paraId="347D6539" w14:textId="6C58EE68" w:rsidR="00282410" w:rsidRPr="002C52B6" w:rsidRDefault="00282410">
      <w:pPr>
        <w:pStyle w:val="ListParagraph"/>
        <w:numPr>
          <w:ilvl w:val="1"/>
          <w:numId w:val="2"/>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 xml:space="preserve">La data la care Achizitorul ia cunoştinţă despre dizolvarea sau falimentul Contractantului, prezentul contract se consideră încetat de drept fără îndeplinirea niciunei formalităţi. </w:t>
      </w:r>
    </w:p>
    <w:p w14:paraId="49A110D3" w14:textId="7BDFE981" w:rsidR="00282410" w:rsidRPr="002C52B6" w:rsidRDefault="008D15B0">
      <w:pPr>
        <w:pStyle w:val="ListParagraph"/>
        <w:numPr>
          <w:ilvl w:val="1"/>
          <w:numId w:val="2"/>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 xml:space="preserve"> </w:t>
      </w:r>
      <w:r w:rsidR="00282410" w:rsidRPr="002C52B6">
        <w:rPr>
          <w:rFonts w:ascii="Times New Roman" w:eastAsia="Times New Roman" w:hAnsi="Times New Roman" w:cs="Times New Roman"/>
          <w:sz w:val="24"/>
          <w:szCs w:val="24"/>
          <w:lang w:val="ro-RO" w:eastAsia="en-GB"/>
        </w:rPr>
        <w:t>În cazul retragerii autorizaţiei de funcţionare a Contractantului, contractul se consideră reziliat de drept fără îndeplinirea vreunei alte formalităţi. Contractantul va plăti daune interese în valoare egală cu valoarea contractului neexecutat.</w:t>
      </w:r>
    </w:p>
    <w:p w14:paraId="430F55AE" w14:textId="44F9C8E9" w:rsidR="00282410" w:rsidRPr="002C52B6" w:rsidRDefault="008D15B0">
      <w:pPr>
        <w:pStyle w:val="ListParagraph"/>
        <w:numPr>
          <w:ilvl w:val="1"/>
          <w:numId w:val="2"/>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 xml:space="preserve"> </w:t>
      </w:r>
      <w:r w:rsidR="00282410" w:rsidRPr="002C52B6">
        <w:rPr>
          <w:rFonts w:ascii="Times New Roman" w:eastAsia="Times New Roman" w:hAnsi="Times New Roman" w:cs="Times New Roman"/>
          <w:sz w:val="24"/>
          <w:szCs w:val="24"/>
          <w:lang w:val="ro-RO" w:eastAsia="en-GB"/>
        </w:rPr>
        <w:t>Contractantul se obligă să aducaă la cunoștința achizitorului începerea procedurii de intrare în reorganizare judiciară, dizolvare sau faliment în termen de maximum 10 zile de la declanșarea acesteia.</w:t>
      </w:r>
    </w:p>
    <w:p w14:paraId="3E56C4AF" w14:textId="77777777" w:rsidR="00282410" w:rsidRPr="002C52B6" w:rsidRDefault="00282410" w:rsidP="00282410">
      <w:pPr>
        <w:suppressAutoHyphens w:val="0"/>
        <w:autoSpaceDN/>
        <w:spacing w:after="0" w:line="240" w:lineRule="auto"/>
        <w:ind w:right="80"/>
        <w:jc w:val="both"/>
        <w:textAlignment w:val="auto"/>
        <w:rPr>
          <w:rFonts w:ascii="Times New Roman" w:eastAsia="Times New Roman" w:hAnsi="Times New Roman" w:cs="Times New Roman"/>
          <w:b/>
          <w:sz w:val="24"/>
          <w:szCs w:val="24"/>
          <w:lang w:eastAsia="en-GB"/>
        </w:rPr>
      </w:pPr>
    </w:p>
    <w:p w14:paraId="21C44A90" w14:textId="173936AC" w:rsidR="00282410" w:rsidRPr="002C52B6" w:rsidRDefault="00282410">
      <w:pPr>
        <w:pStyle w:val="ListParagraph"/>
        <w:numPr>
          <w:ilvl w:val="0"/>
          <w:numId w:val="2"/>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b/>
          <w:sz w:val="24"/>
          <w:szCs w:val="24"/>
          <w:lang w:val="ro-RO" w:eastAsia="en-GB"/>
        </w:rPr>
        <w:lastRenderedPageBreak/>
        <w:t>FORŢA MAJORĂ</w:t>
      </w:r>
    </w:p>
    <w:p w14:paraId="026D39C1" w14:textId="20E3859C" w:rsidR="00282410" w:rsidRPr="002C52B6" w:rsidRDefault="008D15B0">
      <w:pPr>
        <w:pStyle w:val="ListParagraph"/>
        <w:numPr>
          <w:ilvl w:val="1"/>
          <w:numId w:val="2"/>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 xml:space="preserve"> </w:t>
      </w:r>
      <w:r w:rsidR="00282410" w:rsidRPr="002C52B6">
        <w:rPr>
          <w:rFonts w:ascii="Times New Roman" w:eastAsia="Times New Roman" w:hAnsi="Times New Roman" w:cs="Times New Roman"/>
          <w:sz w:val="24"/>
          <w:szCs w:val="24"/>
          <w:lang w:val="ro-RO" w:eastAsia="en-GB"/>
        </w:rPr>
        <w:t>Forţa majoră este constatată de o autoritate competentă.</w:t>
      </w:r>
    </w:p>
    <w:p w14:paraId="334D4082" w14:textId="5C796081" w:rsidR="00282410" w:rsidRPr="002C52B6" w:rsidRDefault="008D15B0">
      <w:pPr>
        <w:pStyle w:val="ListParagraph"/>
        <w:numPr>
          <w:ilvl w:val="1"/>
          <w:numId w:val="2"/>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 xml:space="preserve"> </w:t>
      </w:r>
      <w:r w:rsidR="00282410" w:rsidRPr="002C52B6">
        <w:rPr>
          <w:rFonts w:ascii="Times New Roman" w:eastAsia="Times New Roman" w:hAnsi="Times New Roman" w:cs="Times New Roman"/>
          <w:sz w:val="24"/>
          <w:szCs w:val="24"/>
          <w:lang w:val="ro-RO" w:eastAsia="en-GB"/>
        </w:rPr>
        <w:t>Forţa majoră exonerează părţile contractante de îndeplinirea obligaţiilor asumate prin</w:t>
      </w:r>
      <w:r w:rsidR="00282410" w:rsidRPr="002C52B6">
        <w:rPr>
          <w:rFonts w:ascii="Times New Roman" w:eastAsia="Times New Roman" w:hAnsi="Times New Roman" w:cs="Times New Roman"/>
          <w:b/>
          <w:sz w:val="24"/>
          <w:szCs w:val="24"/>
          <w:lang w:val="ro-RO" w:eastAsia="en-GB"/>
        </w:rPr>
        <w:t xml:space="preserve"> </w:t>
      </w:r>
      <w:r w:rsidR="00282410" w:rsidRPr="002C52B6">
        <w:rPr>
          <w:rFonts w:ascii="Times New Roman" w:eastAsia="Times New Roman" w:hAnsi="Times New Roman" w:cs="Times New Roman"/>
          <w:sz w:val="24"/>
          <w:szCs w:val="24"/>
          <w:lang w:val="ro-RO" w:eastAsia="en-GB"/>
        </w:rPr>
        <w:t>prezentul Contract, pe toată perioada în care acţionează aceasta sub rezerva constatãrii ei potrivit legii.</w:t>
      </w:r>
    </w:p>
    <w:p w14:paraId="35B09931" w14:textId="6A08F87E" w:rsidR="00282410" w:rsidRPr="002C52B6" w:rsidRDefault="008D15B0">
      <w:pPr>
        <w:pStyle w:val="ListParagraph"/>
        <w:numPr>
          <w:ilvl w:val="1"/>
          <w:numId w:val="2"/>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 xml:space="preserve"> </w:t>
      </w:r>
      <w:r w:rsidR="00282410" w:rsidRPr="002C52B6">
        <w:rPr>
          <w:rFonts w:ascii="Times New Roman" w:eastAsia="Times New Roman" w:hAnsi="Times New Roman" w:cs="Times New Roman"/>
          <w:sz w:val="24"/>
          <w:szCs w:val="24"/>
          <w:lang w:val="ro-RO" w:eastAsia="en-GB"/>
        </w:rPr>
        <w:t>Îndeplinirea Contractului va fi suspendată în perioada de acţiune a forţei majore, dar</w:t>
      </w:r>
      <w:r w:rsidR="00282410" w:rsidRPr="002C52B6">
        <w:rPr>
          <w:rFonts w:ascii="Times New Roman" w:eastAsia="Times New Roman" w:hAnsi="Times New Roman" w:cs="Times New Roman"/>
          <w:b/>
          <w:sz w:val="24"/>
          <w:szCs w:val="24"/>
          <w:lang w:val="ro-RO" w:eastAsia="en-GB"/>
        </w:rPr>
        <w:t xml:space="preserve"> </w:t>
      </w:r>
      <w:r w:rsidR="00282410" w:rsidRPr="002C52B6">
        <w:rPr>
          <w:rFonts w:ascii="Times New Roman" w:eastAsia="Times New Roman" w:hAnsi="Times New Roman" w:cs="Times New Roman"/>
          <w:sz w:val="24"/>
          <w:szCs w:val="24"/>
          <w:lang w:val="ro-RO" w:eastAsia="en-GB"/>
        </w:rPr>
        <w:t>fără a prejudicia drepturile ce li se cuveneau părţilor până la apariţia acesteia.</w:t>
      </w:r>
    </w:p>
    <w:p w14:paraId="52F1AEBD" w14:textId="4C6C6E10" w:rsidR="00282410" w:rsidRPr="002C52B6" w:rsidRDefault="008D15B0">
      <w:pPr>
        <w:pStyle w:val="ListParagraph"/>
        <w:numPr>
          <w:ilvl w:val="1"/>
          <w:numId w:val="2"/>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 xml:space="preserve"> </w:t>
      </w:r>
      <w:r w:rsidR="00282410" w:rsidRPr="002C52B6">
        <w:rPr>
          <w:rFonts w:ascii="Times New Roman" w:eastAsia="Times New Roman" w:hAnsi="Times New Roman" w:cs="Times New Roman"/>
          <w:sz w:val="24"/>
          <w:szCs w:val="24"/>
          <w:lang w:val="ro-RO" w:eastAsia="en-GB"/>
        </w:rPr>
        <w:t>Partea contractantă care invocă forţa majoră are obligaţia de a notifica celeilalte părţi,</w:t>
      </w:r>
      <w:r w:rsidR="00282410" w:rsidRPr="002C52B6">
        <w:rPr>
          <w:rFonts w:ascii="Times New Roman" w:eastAsia="Times New Roman" w:hAnsi="Times New Roman" w:cs="Times New Roman"/>
          <w:b/>
          <w:sz w:val="24"/>
          <w:szCs w:val="24"/>
          <w:lang w:val="ro-RO" w:eastAsia="en-GB"/>
        </w:rPr>
        <w:t xml:space="preserve"> </w:t>
      </w:r>
      <w:r w:rsidR="00282410" w:rsidRPr="002C52B6">
        <w:rPr>
          <w:rFonts w:ascii="Times New Roman" w:eastAsia="Times New Roman" w:hAnsi="Times New Roman" w:cs="Times New Roman"/>
          <w:sz w:val="24"/>
          <w:szCs w:val="24"/>
          <w:lang w:val="ro-RO" w:eastAsia="en-GB"/>
        </w:rPr>
        <w:t>imediat şi în mod complet, producerea acesteia şi de a lua orice măsuri care îi stau la dispoziţie, în vederea limitării consecinţelor sau prejudiciilor produse celeilalte pãrţi.</w:t>
      </w:r>
    </w:p>
    <w:p w14:paraId="1CC95C82" w14:textId="0A0B5B91" w:rsidR="00282410" w:rsidRPr="002C52B6" w:rsidRDefault="008D15B0">
      <w:pPr>
        <w:pStyle w:val="ListParagraph"/>
        <w:numPr>
          <w:ilvl w:val="1"/>
          <w:numId w:val="2"/>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bCs/>
          <w:sz w:val="24"/>
          <w:szCs w:val="24"/>
          <w:lang w:val="ro-RO" w:eastAsia="en-GB"/>
        </w:rPr>
        <w:t xml:space="preserve"> </w:t>
      </w:r>
      <w:r w:rsidR="00282410" w:rsidRPr="002C52B6">
        <w:rPr>
          <w:rFonts w:ascii="Times New Roman" w:eastAsia="Times New Roman" w:hAnsi="Times New Roman" w:cs="Times New Roman"/>
          <w:bCs/>
          <w:sz w:val="24"/>
          <w:szCs w:val="24"/>
          <w:lang w:val="ro-RO" w:eastAsia="en-GB"/>
        </w:rPr>
        <w:t>P</w:t>
      </w:r>
      <w:r w:rsidR="00282410" w:rsidRPr="002C52B6">
        <w:rPr>
          <w:rFonts w:ascii="Times New Roman" w:eastAsia="Times New Roman" w:hAnsi="Times New Roman" w:cs="Times New Roman"/>
          <w:sz w:val="24"/>
          <w:szCs w:val="24"/>
          <w:lang w:val="ro-RO" w:eastAsia="en-GB"/>
        </w:rPr>
        <w:t>artea contractanta care invoca forta majora are obligatia de a notifica celeilalte parti incetarea cauzei acesteia in maxim 5 zile de la incetare.</w:t>
      </w:r>
    </w:p>
    <w:p w14:paraId="73EEA484" w14:textId="4799FF47" w:rsidR="00282410" w:rsidRPr="002C52B6" w:rsidRDefault="008D15B0">
      <w:pPr>
        <w:pStyle w:val="ListParagraph"/>
        <w:numPr>
          <w:ilvl w:val="1"/>
          <w:numId w:val="2"/>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2C52B6">
        <w:rPr>
          <w:rFonts w:ascii="Times New Roman" w:eastAsia="Times New Roman" w:hAnsi="Times New Roman" w:cs="Times New Roman"/>
          <w:sz w:val="24"/>
          <w:szCs w:val="24"/>
          <w:lang w:val="ro-RO" w:eastAsia="en-GB"/>
        </w:rPr>
        <w:t xml:space="preserve"> </w:t>
      </w:r>
      <w:r w:rsidR="00282410" w:rsidRPr="002C52B6">
        <w:rPr>
          <w:rFonts w:ascii="Times New Roman" w:eastAsia="Times New Roman" w:hAnsi="Times New Roman" w:cs="Times New Roman"/>
          <w:sz w:val="24"/>
          <w:szCs w:val="24"/>
          <w:lang w:val="ro-RO" w:eastAsia="en-GB"/>
        </w:rPr>
        <w:t>Dacă forţa majoră acţionează sau se estimează că va acţiona o perioadă mai mare de 2 luni  oricare parte va avea dreptul să notifice celeilalte părţi încetarea de plin drept a prezentului contract, fără ca vreuna dintre părţi să poată pretinde celeilalte daune-interese.</w:t>
      </w:r>
    </w:p>
    <w:p w14:paraId="252A4C1F" w14:textId="77777777" w:rsidR="00282410" w:rsidRPr="002C52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62B717F4" w14:textId="61E3467F" w:rsidR="00282410" w:rsidRPr="002C52B6" w:rsidRDefault="00282410">
      <w:pPr>
        <w:pStyle w:val="ListParagraph"/>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2C52B6">
        <w:rPr>
          <w:rFonts w:ascii="Times New Roman" w:eastAsia="Times New Roman" w:hAnsi="Times New Roman" w:cs="Times New Roman"/>
          <w:b/>
          <w:bCs/>
          <w:sz w:val="24"/>
          <w:szCs w:val="24"/>
          <w:lang w:val="ro-RO" w:eastAsia="en-GB"/>
        </w:rPr>
        <w:t>SOLUŢIONAREA LITIGIILOR</w:t>
      </w:r>
    </w:p>
    <w:p w14:paraId="251ECB8D" w14:textId="19DDF869" w:rsidR="00282410" w:rsidRPr="002C52B6" w:rsidRDefault="008D15B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2C52B6">
        <w:rPr>
          <w:rFonts w:ascii="Times New Roman" w:eastAsia="Times New Roman" w:hAnsi="Times New Roman" w:cs="Times New Roman"/>
          <w:sz w:val="24"/>
          <w:szCs w:val="24"/>
          <w:lang w:val="ro-RO" w:eastAsia="en-GB"/>
        </w:rPr>
        <w:t xml:space="preserve"> </w:t>
      </w:r>
      <w:r w:rsidR="00282410" w:rsidRPr="002C52B6">
        <w:rPr>
          <w:rFonts w:ascii="Times New Roman" w:eastAsia="Times New Roman" w:hAnsi="Times New Roman" w:cs="Times New Roman"/>
          <w:sz w:val="24"/>
          <w:szCs w:val="24"/>
          <w:lang w:val="ro-RO" w:eastAsia="en-GB"/>
        </w:rPr>
        <w:t>Achizitorul si Executantul vor face eforturile pentru a rezolva pe cale amiabilă orice neînţelegere sau litigiu care se poate ivi intre ei, în cadrul sau în legătură cu îndeplinirea Contractului.</w:t>
      </w:r>
    </w:p>
    <w:p w14:paraId="2973A6E2" w14:textId="0C01A28D" w:rsidR="00282410" w:rsidRPr="002C52B6" w:rsidRDefault="008D15B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2C52B6">
        <w:rPr>
          <w:rFonts w:ascii="Times New Roman" w:eastAsia="Times New Roman" w:hAnsi="Times New Roman" w:cs="Times New Roman"/>
          <w:sz w:val="24"/>
          <w:szCs w:val="24"/>
          <w:lang w:val="ro-RO" w:eastAsia="en-GB"/>
        </w:rPr>
        <w:t xml:space="preserve"> </w:t>
      </w:r>
      <w:r w:rsidR="00282410" w:rsidRPr="002C52B6">
        <w:rPr>
          <w:rFonts w:ascii="Times New Roman" w:eastAsia="Times New Roman" w:hAnsi="Times New Roman" w:cs="Times New Roman"/>
          <w:sz w:val="24"/>
          <w:szCs w:val="24"/>
          <w:lang w:val="ro-RO" w:eastAsia="en-GB"/>
        </w:rPr>
        <w:t>În ipoteza în care părţile nu reusesc o soluţionare amiabila în termen de 15 zile, fiecare dintre acestea poate solicita ca litigiul să se soluţioneze de către instantele judecătoreşti competente</w:t>
      </w:r>
    </w:p>
    <w:p w14:paraId="54D5EA97" w14:textId="77777777" w:rsidR="00282410" w:rsidRPr="002C52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374517F2" w14:textId="77777777" w:rsidR="00776AFD" w:rsidRPr="002C52B6" w:rsidRDefault="00776AFD" w:rsidP="00776AFD">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2C52B6">
        <w:rPr>
          <w:rFonts w:ascii="Times New Roman" w:eastAsia="Times New Roman" w:hAnsi="Times New Roman" w:cs="Times New Roman"/>
          <w:b/>
          <w:sz w:val="24"/>
          <w:szCs w:val="24"/>
          <w:lang w:eastAsia="en-GB"/>
        </w:rPr>
        <w:t xml:space="preserve">       Achizitor,</w:t>
      </w:r>
      <w:r w:rsidRPr="002C52B6">
        <w:rPr>
          <w:rFonts w:ascii="Times New Roman" w:eastAsia="Times New Roman" w:hAnsi="Times New Roman" w:cs="Times New Roman"/>
          <w:b/>
          <w:sz w:val="24"/>
          <w:szCs w:val="24"/>
          <w:lang w:eastAsia="en-GB"/>
        </w:rPr>
        <w:tab/>
        <w:t>Contractant,</w:t>
      </w:r>
    </w:p>
    <w:p w14:paraId="70B45F80" w14:textId="553F560B" w:rsidR="00776AFD" w:rsidRPr="002C52B6" w:rsidRDefault="00776AFD" w:rsidP="00776AFD">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2C52B6">
        <w:rPr>
          <w:rFonts w:ascii="Times New Roman" w:eastAsia="Times New Roman" w:hAnsi="Times New Roman" w:cs="Times New Roman"/>
          <w:b/>
          <w:sz w:val="24"/>
          <w:szCs w:val="24"/>
          <w:lang w:eastAsia="en-GB"/>
        </w:rPr>
        <w:t>ORASUL PETRILA                                                                           SC KES BUSINESS SRL</w:t>
      </w:r>
    </w:p>
    <w:p w14:paraId="52C0A15E" w14:textId="77777777" w:rsidR="00776AFD" w:rsidRPr="002C52B6" w:rsidRDefault="00776AFD" w:rsidP="00776AFD">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2C52B6">
        <w:rPr>
          <w:rFonts w:ascii="Times New Roman" w:eastAsia="Times New Roman" w:hAnsi="Times New Roman" w:cs="Times New Roman"/>
          <w:b/>
          <w:sz w:val="24"/>
          <w:szCs w:val="24"/>
          <w:lang w:eastAsia="en-GB"/>
        </w:rPr>
        <w:t xml:space="preserve">         PRIMAR                                                                                        ADMINISTRATOR</w:t>
      </w:r>
    </w:p>
    <w:p w14:paraId="42FB7455" w14:textId="5BE8FD08" w:rsidR="00776AFD" w:rsidRPr="002C52B6" w:rsidRDefault="0026191E" w:rsidP="00776AFD">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2C52B6">
        <w:rPr>
          <w:rFonts w:ascii="Times New Roman" w:eastAsia="Times New Roman" w:hAnsi="Times New Roman" w:cs="Times New Roman"/>
          <w:b/>
          <w:sz w:val="24"/>
          <w:szCs w:val="24"/>
          <w:lang w:eastAsia="en-GB"/>
        </w:rPr>
        <w:t xml:space="preserve">   </w:t>
      </w:r>
      <w:r w:rsidR="00776AFD" w:rsidRPr="002C52B6">
        <w:rPr>
          <w:rFonts w:ascii="Times New Roman" w:eastAsia="Times New Roman" w:hAnsi="Times New Roman" w:cs="Times New Roman"/>
          <w:b/>
          <w:sz w:val="24"/>
          <w:szCs w:val="24"/>
          <w:lang w:eastAsia="en-GB"/>
        </w:rPr>
        <w:t xml:space="preserve"> Vasile JURCA                                                                            LUNGU MIHAELA-LILIANA</w:t>
      </w:r>
    </w:p>
    <w:p w14:paraId="43AAAAE8" w14:textId="77777777" w:rsidR="00776AFD" w:rsidRPr="002C52B6" w:rsidRDefault="00776AFD" w:rsidP="00776AFD">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056B71CF" w14:textId="77777777" w:rsidR="00776AFD" w:rsidRPr="002C52B6" w:rsidRDefault="00776AFD" w:rsidP="00776AFD">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2C52B6">
        <w:rPr>
          <w:rFonts w:ascii="Times New Roman" w:eastAsia="Times New Roman" w:hAnsi="Times New Roman" w:cs="Times New Roman"/>
          <w:b/>
          <w:sz w:val="24"/>
          <w:szCs w:val="24"/>
          <w:lang w:eastAsia="en-GB"/>
        </w:rPr>
        <w:t xml:space="preserve">DIRECTOR EXECUTIV </w:t>
      </w:r>
    </w:p>
    <w:p w14:paraId="05F9B86B" w14:textId="77777777" w:rsidR="00776AFD" w:rsidRPr="002C52B6" w:rsidRDefault="00776AFD" w:rsidP="00776AFD">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2C52B6">
        <w:rPr>
          <w:rFonts w:ascii="Times New Roman" w:eastAsia="Times New Roman" w:hAnsi="Times New Roman" w:cs="Times New Roman"/>
          <w:b/>
          <w:sz w:val="24"/>
          <w:szCs w:val="24"/>
          <w:lang w:eastAsia="en-GB"/>
        </w:rPr>
        <w:t>Ec. Trandafira Simona MATOSCHE</w:t>
      </w:r>
    </w:p>
    <w:p w14:paraId="58248669" w14:textId="77777777" w:rsidR="00776AFD" w:rsidRPr="002C52B6" w:rsidRDefault="00776AFD" w:rsidP="00776AFD">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0C454410" w14:textId="77777777" w:rsidR="00776AFD" w:rsidRPr="002C52B6" w:rsidRDefault="00776AFD" w:rsidP="00776AFD">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2C52B6">
        <w:rPr>
          <w:rFonts w:ascii="Times New Roman" w:eastAsia="Times New Roman" w:hAnsi="Times New Roman" w:cs="Times New Roman"/>
          <w:b/>
          <w:sz w:val="24"/>
          <w:szCs w:val="24"/>
          <w:lang w:eastAsia="en-GB"/>
        </w:rPr>
        <w:t>SEF SERV. A.I.P.F.I.M.C.</w:t>
      </w:r>
    </w:p>
    <w:p w14:paraId="5850CC17" w14:textId="77777777" w:rsidR="00776AFD" w:rsidRPr="002C52B6" w:rsidRDefault="00776AFD" w:rsidP="00776AFD">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2C52B6">
        <w:rPr>
          <w:rFonts w:ascii="Times New Roman" w:eastAsia="Times New Roman" w:hAnsi="Times New Roman" w:cs="Times New Roman"/>
          <w:b/>
          <w:sz w:val="24"/>
          <w:szCs w:val="24"/>
          <w:lang w:eastAsia="en-GB"/>
        </w:rPr>
        <w:t>Ing. Jr. Mihaela Dana LANG</w:t>
      </w:r>
    </w:p>
    <w:p w14:paraId="2EB263A0" w14:textId="77777777" w:rsidR="00776AFD" w:rsidRPr="002C52B6" w:rsidRDefault="00776AFD" w:rsidP="00776AFD">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0CA4BFBA" w14:textId="77777777" w:rsidR="00776AFD" w:rsidRPr="002C52B6" w:rsidRDefault="00776AFD" w:rsidP="00776AFD">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2C52B6">
        <w:rPr>
          <w:rFonts w:ascii="Times New Roman" w:eastAsia="Times New Roman" w:hAnsi="Times New Roman" w:cs="Times New Roman"/>
          <w:b/>
          <w:sz w:val="24"/>
          <w:szCs w:val="24"/>
          <w:lang w:eastAsia="en-GB"/>
        </w:rPr>
        <w:t>RESPONSABIL JURIDIC</w:t>
      </w:r>
    </w:p>
    <w:p w14:paraId="275C0ACE" w14:textId="77777777" w:rsidR="00776AFD" w:rsidRPr="002C52B6" w:rsidRDefault="00776AFD" w:rsidP="00776AFD">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2C52B6">
        <w:rPr>
          <w:rFonts w:ascii="Times New Roman" w:eastAsia="Times New Roman" w:hAnsi="Times New Roman" w:cs="Times New Roman"/>
          <w:b/>
          <w:sz w:val="24"/>
          <w:szCs w:val="24"/>
          <w:lang w:eastAsia="en-GB"/>
        </w:rPr>
        <w:t>Jr. Andreea Gabriela TELEGREDEAN</w:t>
      </w:r>
    </w:p>
    <w:p w14:paraId="11173836" w14:textId="77777777" w:rsidR="00776AFD" w:rsidRPr="002C52B6" w:rsidRDefault="00776AFD" w:rsidP="00776AFD">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42D42C02" w14:textId="77777777" w:rsidR="00776AFD" w:rsidRPr="002C52B6" w:rsidRDefault="00776AFD" w:rsidP="00776AFD">
      <w:pPr>
        <w:suppressAutoHyphens w:val="0"/>
        <w:autoSpaceDN/>
        <w:spacing w:after="0" w:line="240" w:lineRule="auto"/>
        <w:jc w:val="both"/>
        <w:textAlignment w:val="auto"/>
        <w:rPr>
          <w:rFonts w:ascii="Times New Roman" w:hAnsi="Times New Roman" w:cs="Times New Roman"/>
          <w:b/>
          <w:bCs/>
          <w:sz w:val="24"/>
          <w:szCs w:val="24"/>
          <w:lang w:val="en-US"/>
        </w:rPr>
      </w:pPr>
      <w:r w:rsidRPr="002C52B6">
        <w:rPr>
          <w:rFonts w:ascii="Times New Roman" w:hAnsi="Times New Roman" w:cs="Times New Roman"/>
          <w:b/>
          <w:bCs/>
          <w:sz w:val="24"/>
          <w:szCs w:val="24"/>
          <w:lang w:val="en-US"/>
        </w:rPr>
        <w:t>INTOCMIT</w:t>
      </w:r>
    </w:p>
    <w:p w14:paraId="60A93200" w14:textId="77777777" w:rsidR="00776AFD" w:rsidRPr="002C52B6" w:rsidRDefault="00776AFD" w:rsidP="00776AFD">
      <w:pPr>
        <w:suppressAutoHyphens w:val="0"/>
        <w:autoSpaceDN/>
        <w:spacing w:after="0" w:line="240" w:lineRule="auto"/>
        <w:jc w:val="both"/>
        <w:textAlignment w:val="auto"/>
        <w:rPr>
          <w:rFonts w:ascii="Times New Roman" w:hAnsi="Times New Roman" w:cs="Times New Roman"/>
          <w:b/>
          <w:bCs/>
          <w:sz w:val="24"/>
          <w:szCs w:val="24"/>
          <w:lang w:val="en-US"/>
        </w:rPr>
      </w:pPr>
      <w:r w:rsidRPr="002C52B6">
        <w:rPr>
          <w:rFonts w:ascii="Times New Roman" w:hAnsi="Times New Roman" w:cs="Times New Roman"/>
          <w:b/>
          <w:bCs/>
          <w:sz w:val="24"/>
          <w:szCs w:val="24"/>
          <w:lang w:val="en-US"/>
        </w:rPr>
        <w:t xml:space="preserve">Cons. </w:t>
      </w:r>
      <w:proofErr w:type="spellStart"/>
      <w:r w:rsidRPr="002C52B6">
        <w:rPr>
          <w:rFonts w:ascii="Times New Roman" w:hAnsi="Times New Roman" w:cs="Times New Roman"/>
          <w:b/>
          <w:bCs/>
          <w:sz w:val="24"/>
          <w:szCs w:val="24"/>
          <w:lang w:val="en-US"/>
        </w:rPr>
        <w:t>Ach.Cristina</w:t>
      </w:r>
      <w:proofErr w:type="spellEnd"/>
      <w:r w:rsidRPr="002C52B6">
        <w:rPr>
          <w:rFonts w:ascii="Times New Roman" w:hAnsi="Times New Roman" w:cs="Times New Roman"/>
          <w:b/>
          <w:bCs/>
          <w:sz w:val="24"/>
          <w:szCs w:val="24"/>
          <w:lang w:val="en-US"/>
        </w:rPr>
        <w:t xml:space="preserve"> Ioana OLAR  </w:t>
      </w:r>
    </w:p>
    <w:p w14:paraId="4E18A28D" w14:textId="604135CA" w:rsidR="0026730A" w:rsidRPr="002C52B6" w:rsidRDefault="0083257F" w:rsidP="00C277D3">
      <w:pPr>
        <w:tabs>
          <w:tab w:val="left" w:pos="7100"/>
        </w:tabs>
        <w:suppressAutoHyphens w:val="0"/>
        <w:autoSpaceDN/>
        <w:spacing w:after="0" w:line="240" w:lineRule="auto"/>
        <w:jc w:val="both"/>
        <w:textAlignment w:val="auto"/>
        <w:rPr>
          <w:rFonts w:ascii="Times New Roman" w:hAnsi="Times New Roman" w:cs="Times New Roman"/>
          <w:sz w:val="24"/>
          <w:szCs w:val="24"/>
        </w:rPr>
      </w:pPr>
      <w:r w:rsidRPr="002C52B6">
        <w:rPr>
          <w:rFonts w:ascii="Times New Roman" w:eastAsia="Times New Roman" w:hAnsi="Times New Roman" w:cs="Times New Roman"/>
          <w:b/>
          <w:sz w:val="24"/>
          <w:szCs w:val="24"/>
          <w:lang w:eastAsia="ro-RO"/>
        </w:rPr>
        <w:t xml:space="preserve">    </w:t>
      </w:r>
    </w:p>
    <w:sectPr w:rsidR="0026730A" w:rsidRPr="002C52B6" w:rsidSect="00D7479E">
      <w:headerReference w:type="default" r:id="rId9"/>
      <w:footerReference w:type="default" r:id="rId10"/>
      <w:pgSz w:w="11906" w:h="16838"/>
      <w:pgMar w:top="426" w:right="849" w:bottom="284" w:left="1134"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8611F" w14:textId="77777777" w:rsidR="000F195A" w:rsidRDefault="000F195A">
      <w:pPr>
        <w:spacing w:after="0" w:line="240" w:lineRule="auto"/>
      </w:pPr>
      <w:r>
        <w:separator/>
      </w:r>
    </w:p>
  </w:endnote>
  <w:endnote w:type="continuationSeparator" w:id="0">
    <w:p w14:paraId="48840C8B" w14:textId="77777777" w:rsidR="000F195A" w:rsidRDefault="000F1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ndes">
    <w:altName w:val="Arial"/>
    <w:panose1 w:val="00000000000000000000"/>
    <w:charset w:val="00"/>
    <w:family w:val="modern"/>
    <w:notTrueType/>
    <w:pitch w:val="variable"/>
    <w:sig w:usb0="A000002F" w:usb1="5000005B" w:usb2="00000000" w:usb3="00000000" w:csb0="00000093"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4170" w14:textId="59BCBEEE" w:rsidR="00D7479E" w:rsidRDefault="00D7479E" w:rsidP="00761D33">
    <w:r w:rsidRPr="00D7479E">
      <w:rPr>
        <w:rFonts w:cs="Times New Roman"/>
        <w:noProof/>
        <w:lang w:val="en-US"/>
      </w:rPr>
      <w:drawing>
        <wp:anchor distT="0" distB="0" distL="114300" distR="114300" simplePos="0" relativeHeight="251659264" behindDoc="1" locked="0" layoutInCell="1" allowOverlap="1" wp14:anchorId="1372FF80" wp14:editId="26B6B52F">
          <wp:simplePos x="0" y="0"/>
          <wp:positionH relativeFrom="column">
            <wp:posOffset>3219450</wp:posOffset>
          </wp:positionH>
          <wp:positionV relativeFrom="paragraph">
            <wp:posOffset>217805</wp:posOffset>
          </wp:positionV>
          <wp:extent cx="304800" cy="429797"/>
          <wp:effectExtent l="0" t="0" r="0"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04800" cy="429797"/>
                  </a:xfrm>
                  <a:prstGeom prst="rect">
                    <a:avLst/>
                  </a:prstGeom>
                </pic:spPr>
              </pic:pic>
            </a:graphicData>
          </a:graphic>
          <wp14:sizeRelH relativeFrom="margin">
            <wp14:pctWidth>0</wp14:pctWidth>
          </wp14:sizeRelH>
          <wp14:sizeRelV relativeFrom="margin">
            <wp14:pctHeight>0</wp14:pctHeight>
          </wp14:sizeRelV>
        </wp:anchor>
      </w:drawing>
    </w:r>
  </w:p>
  <w:p w14:paraId="38F590F8" w14:textId="77777777" w:rsidR="00761D33" w:rsidRDefault="00761D33" w:rsidP="00761D33"/>
  <w:tbl>
    <w:tblPr>
      <w:tblW w:w="7472" w:type="pct"/>
      <w:jc w:val="center"/>
      <w:tblCellMar>
        <w:left w:w="10" w:type="dxa"/>
        <w:right w:w="10" w:type="dxa"/>
      </w:tblCellMar>
      <w:tblLook w:val="0000" w:firstRow="0" w:lastRow="0" w:firstColumn="0" w:lastColumn="0" w:noHBand="0" w:noVBand="0"/>
    </w:tblPr>
    <w:tblGrid>
      <w:gridCol w:w="12049"/>
      <w:gridCol w:w="2780"/>
    </w:tblGrid>
    <w:tr w:rsidR="00E3449D" w14:paraId="24B4CD50" w14:textId="77777777" w:rsidTr="00D7479E">
      <w:trPr>
        <w:jc w:val="center"/>
      </w:trPr>
      <w:tc>
        <w:tcPr>
          <w:tcW w:w="12049" w:type="dxa"/>
          <w:shd w:val="clear" w:color="auto" w:fill="auto"/>
          <w:tcMar>
            <w:top w:w="144" w:type="dxa"/>
            <w:left w:w="115" w:type="dxa"/>
            <w:bottom w:w="144" w:type="dxa"/>
            <w:right w:w="115" w:type="dxa"/>
          </w:tcMar>
          <w:vAlign w:val="center"/>
        </w:tcPr>
        <w:p w14:paraId="1C9D9637" w14:textId="3A500A65" w:rsidR="00D7479E" w:rsidRDefault="00761D33" w:rsidP="00761D33">
          <w:pPr>
            <w:pStyle w:val="Header"/>
            <w:tabs>
              <w:tab w:val="clear" w:pos="4680"/>
            </w:tabs>
            <w:ind w:left="3708"/>
            <w:jc w:val="center"/>
            <w:rPr>
              <w:b/>
              <w:bCs/>
            </w:rPr>
          </w:pPr>
          <w:r>
            <w:rPr>
              <w:b/>
              <w:bCs/>
            </w:rPr>
            <w:t>„</w:t>
          </w:r>
          <w:r w:rsidR="00D7479E">
            <w:rPr>
              <w:b/>
              <w:bCs/>
            </w:rPr>
            <w:t>PNRR Finanțat de Uniunea Europeană</w:t>
          </w:r>
          <w:r>
            <w:rPr>
              <w:b/>
              <w:bCs/>
            </w:rPr>
            <w:t xml:space="preserve"> –</w:t>
          </w:r>
          <w:r w:rsidR="00D7479E">
            <w:rPr>
              <w:b/>
              <w:bCs/>
            </w:rPr>
            <w:t xml:space="preserve"> UrmătoareaGenerațieUE</w:t>
          </w:r>
          <w:r>
            <w:rPr>
              <w:b/>
              <w:bCs/>
            </w:rPr>
            <w:t>”</w:t>
          </w:r>
        </w:p>
        <w:p w14:paraId="05E25762" w14:textId="596C5DA7" w:rsidR="00E3449D" w:rsidRPr="00D7479E" w:rsidRDefault="00000000" w:rsidP="00761D33">
          <w:pPr>
            <w:pStyle w:val="Header"/>
            <w:ind w:left="4558"/>
            <w:jc w:val="center"/>
            <w:rPr>
              <w:noProof/>
            </w:rPr>
          </w:pPr>
          <w:hyperlink r:id="rId2" w:history="1">
            <w:r w:rsidR="00D7479E" w:rsidRPr="00B96E65">
              <w:rPr>
                <w:rStyle w:val="Hyperlink"/>
                <w:noProof/>
              </w:rPr>
              <w:t>http://mfe.gov.ro/pnrr/</w:t>
            </w:r>
          </w:hyperlink>
          <w:r w:rsidR="00D7479E" w:rsidRPr="00D7479E">
            <w:rPr>
              <w:rStyle w:val="Hyperlink"/>
              <w:noProof/>
              <w:u w:val="none"/>
            </w:rPr>
            <w:t xml:space="preserve">      </w:t>
          </w:r>
          <w:r w:rsidR="00D7479E">
            <w:rPr>
              <w:rStyle w:val="Hyperlink"/>
              <w:noProof/>
              <w:u w:val="none"/>
            </w:rPr>
            <w:t xml:space="preserve">                   </w:t>
          </w:r>
          <w:r w:rsidR="00D7479E" w:rsidRPr="00D7479E">
            <w:rPr>
              <w:rStyle w:val="Hyperlink"/>
              <w:noProof/>
              <w:u w:val="none"/>
            </w:rPr>
            <w:t xml:space="preserve">    </w:t>
          </w:r>
          <w:r w:rsidR="00D7479E">
            <w:rPr>
              <w:rStyle w:val="Hyperlink"/>
              <w:noProof/>
            </w:rPr>
            <w:t xml:space="preserve"> </w:t>
          </w:r>
          <w:hyperlink r:id="rId3" w:history="1">
            <w:r w:rsidR="00D7479E" w:rsidRPr="00235DDB">
              <w:rPr>
                <w:rStyle w:val="Hyperlink"/>
                <w:noProof/>
              </w:rPr>
              <w:t>http://www.facebook.com/PNRROficial/</w:t>
            </w:r>
          </w:hyperlink>
        </w:p>
      </w:tc>
      <w:tc>
        <w:tcPr>
          <w:tcW w:w="2780" w:type="dxa"/>
          <w:shd w:val="clear" w:color="auto" w:fill="auto"/>
          <w:tcMar>
            <w:top w:w="144" w:type="dxa"/>
            <w:left w:w="115" w:type="dxa"/>
            <w:bottom w:w="144" w:type="dxa"/>
            <w:right w:w="115" w:type="dxa"/>
          </w:tcMar>
          <w:vAlign w:val="center"/>
        </w:tcPr>
        <w:p w14:paraId="573EF11D" w14:textId="77777777" w:rsidR="00E3449D" w:rsidRDefault="00000000" w:rsidP="00761D33">
          <w:pPr>
            <w:pStyle w:val="Footer"/>
            <w:jc w:val="center"/>
          </w:pPr>
          <w:r>
            <w:rPr>
              <w:b/>
              <w:bCs/>
              <w:caps/>
              <w:color w:val="808080"/>
              <w:sz w:val="20"/>
              <w:szCs w:val="20"/>
            </w:rPr>
            <w:fldChar w:fldCharType="begin"/>
          </w:r>
          <w:r>
            <w:rPr>
              <w:b/>
              <w:bCs/>
              <w:caps/>
              <w:color w:val="808080"/>
              <w:sz w:val="20"/>
              <w:szCs w:val="20"/>
            </w:rPr>
            <w:instrText xml:space="preserve"> PAGE </w:instrText>
          </w:r>
          <w:r>
            <w:rPr>
              <w:b/>
              <w:bCs/>
              <w:caps/>
              <w:color w:val="808080"/>
              <w:sz w:val="20"/>
              <w:szCs w:val="20"/>
            </w:rPr>
            <w:fldChar w:fldCharType="separate"/>
          </w:r>
          <w:r>
            <w:rPr>
              <w:b/>
              <w:bCs/>
              <w:caps/>
              <w:color w:val="808080"/>
              <w:sz w:val="20"/>
              <w:szCs w:val="20"/>
            </w:rPr>
            <w:t>2</w:t>
          </w:r>
          <w:r>
            <w:rPr>
              <w:b/>
              <w:bCs/>
              <w:caps/>
              <w:color w:val="808080"/>
              <w:sz w:val="20"/>
              <w:szCs w:val="20"/>
            </w:rPr>
            <w:fldChar w:fldCharType="end"/>
          </w:r>
        </w:p>
      </w:tc>
    </w:tr>
  </w:tbl>
  <w:p w14:paraId="47353F7E" w14:textId="77777777" w:rsidR="00E3449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F93F7" w14:textId="77777777" w:rsidR="000F195A" w:rsidRDefault="000F195A">
      <w:pPr>
        <w:spacing w:after="0" w:line="240" w:lineRule="auto"/>
      </w:pPr>
      <w:r>
        <w:rPr>
          <w:color w:val="000000"/>
        </w:rPr>
        <w:separator/>
      </w:r>
    </w:p>
  </w:footnote>
  <w:footnote w:type="continuationSeparator" w:id="0">
    <w:p w14:paraId="2E413D46" w14:textId="77777777" w:rsidR="000F195A" w:rsidRDefault="000F1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19C0" w14:textId="458DFC66" w:rsidR="00D94C48" w:rsidRDefault="00012B16" w:rsidP="00D94C48">
    <w:pPr>
      <w:pStyle w:val="Header"/>
      <w:ind w:left="426"/>
    </w:pPr>
    <w:r w:rsidRPr="00012B16">
      <w:rPr>
        <w:noProof/>
      </w:rPr>
      <w:drawing>
        <wp:inline distT="0" distB="0" distL="0" distR="0" wp14:anchorId="4EA5F8D2" wp14:editId="0DDF2B54">
          <wp:extent cx="5762625"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333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hybridMultilevel"/>
    <w:tmpl w:val="5577F8E0"/>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13206B3"/>
    <w:multiLevelType w:val="multilevel"/>
    <w:tmpl w:val="695C7A2E"/>
    <w:lvl w:ilvl="0">
      <w:start w:val="3"/>
      <w:numFmt w:val="decimal"/>
      <w:lvlText w:val="%1."/>
      <w:lvlJc w:val="left"/>
      <w:pPr>
        <w:ind w:left="1000" w:hanging="360"/>
      </w:pPr>
      <w:rPr>
        <w:b/>
        <w:bCs/>
      </w:rPr>
    </w:lvl>
    <w:lvl w:ilvl="1">
      <w:start w:val="1"/>
      <w:numFmt w:val="decimal"/>
      <w:isLgl/>
      <w:lvlText w:val="%1.%2"/>
      <w:lvlJc w:val="left"/>
      <w:pPr>
        <w:ind w:left="928" w:hanging="360"/>
      </w:pPr>
      <w:rPr>
        <w:b w:val="0"/>
        <w:bCs/>
      </w:rPr>
    </w:lvl>
    <w:lvl w:ilvl="2">
      <w:start w:val="1"/>
      <w:numFmt w:val="decimal"/>
      <w:isLgl/>
      <w:lvlText w:val="%1.%2.%3"/>
      <w:lvlJc w:val="left"/>
      <w:pPr>
        <w:ind w:left="1360" w:hanging="720"/>
      </w:pPr>
      <w:rPr>
        <w:b w:val="0"/>
      </w:rPr>
    </w:lvl>
    <w:lvl w:ilvl="3">
      <w:start w:val="1"/>
      <w:numFmt w:val="decimal"/>
      <w:isLgl/>
      <w:lvlText w:val="%1.%2.%3.%4"/>
      <w:lvlJc w:val="left"/>
      <w:pPr>
        <w:ind w:left="1360" w:hanging="720"/>
      </w:pPr>
      <w:rPr>
        <w:b w:val="0"/>
      </w:rPr>
    </w:lvl>
    <w:lvl w:ilvl="4">
      <w:start w:val="1"/>
      <w:numFmt w:val="decimal"/>
      <w:isLgl/>
      <w:lvlText w:val="%1.%2.%3.%4.%5"/>
      <w:lvlJc w:val="left"/>
      <w:pPr>
        <w:ind w:left="1720" w:hanging="1080"/>
      </w:pPr>
      <w:rPr>
        <w:b w:val="0"/>
      </w:rPr>
    </w:lvl>
    <w:lvl w:ilvl="5">
      <w:start w:val="1"/>
      <w:numFmt w:val="decimal"/>
      <w:isLgl/>
      <w:lvlText w:val="%1.%2.%3.%4.%5.%6"/>
      <w:lvlJc w:val="left"/>
      <w:pPr>
        <w:ind w:left="1720" w:hanging="1080"/>
      </w:pPr>
      <w:rPr>
        <w:b w:val="0"/>
      </w:rPr>
    </w:lvl>
    <w:lvl w:ilvl="6">
      <w:start w:val="1"/>
      <w:numFmt w:val="decimal"/>
      <w:isLgl/>
      <w:lvlText w:val="%1.%2.%3.%4.%5.%6.%7"/>
      <w:lvlJc w:val="left"/>
      <w:pPr>
        <w:ind w:left="2080" w:hanging="1440"/>
      </w:pPr>
      <w:rPr>
        <w:b w:val="0"/>
      </w:rPr>
    </w:lvl>
    <w:lvl w:ilvl="7">
      <w:start w:val="1"/>
      <w:numFmt w:val="decimal"/>
      <w:isLgl/>
      <w:lvlText w:val="%1.%2.%3.%4.%5.%6.%7.%8"/>
      <w:lvlJc w:val="left"/>
      <w:pPr>
        <w:ind w:left="2080" w:hanging="1440"/>
      </w:pPr>
      <w:rPr>
        <w:b w:val="0"/>
      </w:rPr>
    </w:lvl>
    <w:lvl w:ilvl="8">
      <w:start w:val="1"/>
      <w:numFmt w:val="decimal"/>
      <w:isLgl/>
      <w:lvlText w:val="%1.%2.%3.%4.%5.%6.%7.%8.%9"/>
      <w:lvlJc w:val="left"/>
      <w:pPr>
        <w:ind w:left="2440" w:hanging="1800"/>
      </w:pPr>
      <w:rPr>
        <w:b w:val="0"/>
      </w:rPr>
    </w:lvl>
  </w:abstractNum>
  <w:abstractNum w:abstractNumId="2" w15:restartNumberingAfterBreak="0">
    <w:nsid w:val="33726967"/>
    <w:multiLevelType w:val="multilevel"/>
    <w:tmpl w:val="DD50D410"/>
    <w:lvl w:ilvl="0">
      <w:start w:val="18"/>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7E7707"/>
    <w:multiLevelType w:val="multilevel"/>
    <w:tmpl w:val="A93C00C6"/>
    <w:styleLink w:val="CurrentList1"/>
    <w:lvl w:ilvl="0">
      <w:start w:val="1"/>
      <w:numFmt w:val="decimal"/>
      <w:lvlText w:val="%1."/>
      <w:lvlJc w:val="left"/>
      <w:pPr>
        <w:ind w:left="715" w:hanging="435"/>
      </w:pPr>
      <w:rPr>
        <w:b/>
        <w:bCs/>
      </w:rPr>
    </w:lvl>
    <w:lvl w:ilvl="1">
      <w:start w:val="1"/>
      <w:numFmt w:val="decimal"/>
      <w:isLgl/>
      <w:lvlText w:val="%1.%2"/>
      <w:lvlJc w:val="left"/>
      <w:pPr>
        <w:ind w:left="640" w:hanging="360"/>
      </w:pPr>
      <w:rPr>
        <w:b w:val="0"/>
      </w:rPr>
    </w:lvl>
    <w:lvl w:ilvl="2">
      <w:start w:val="1"/>
      <w:numFmt w:val="decimal"/>
      <w:isLgl/>
      <w:lvlText w:val="%1.%2.%3"/>
      <w:lvlJc w:val="left"/>
      <w:pPr>
        <w:ind w:left="1000" w:hanging="720"/>
      </w:pPr>
      <w:rPr>
        <w:b w:val="0"/>
      </w:rPr>
    </w:lvl>
    <w:lvl w:ilvl="3">
      <w:start w:val="1"/>
      <w:numFmt w:val="decimal"/>
      <w:isLgl/>
      <w:lvlText w:val="%1.%2.%3.%4"/>
      <w:lvlJc w:val="left"/>
      <w:pPr>
        <w:ind w:left="1000" w:hanging="720"/>
      </w:pPr>
      <w:rPr>
        <w:b w:val="0"/>
      </w:rPr>
    </w:lvl>
    <w:lvl w:ilvl="4">
      <w:start w:val="1"/>
      <w:numFmt w:val="decimal"/>
      <w:isLgl/>
      <w:lvlText w:val="%1.%2.%3.%4.%5"/>
      <w:lvlJc w:val="left"/>
      <w:pPr>
        <w:ind w:left="1360" w:hanging="1080"/>
      </w:pPr>
      <w:rPr>
        <w:b w:val="0"/>
      </w:rPr>
    </w:lvl>
    <w:lvl w:ilvl="5">
      <w:start w:val="1"/>
      <w:numFmt w:val="decimal"/>
      <w:isLgl/>
      <w:lvlText w:val="%1.%2.%3.%4.%5.%6"/>
      <w:lvlJc w:val="left"/>
      <w:pPr>
        <w:ind w:left="1360" w:hanging="1080"/>
      </w:pPr>
      <w:rPr>
        <w:b w:val="0"/>
      </w:rPr>
    </w:lvl>
    <w:lvl w:ilvl="6">
      <w:start w:val="1"/>
      <w:numFmt w:val="decimal"/>
      <w:isLgl/>
      <w:lvlText w:val="%1.%2.%3.%4.%5.%6.%7"/>
      <w:lvlJc w:val="left"/>
      <w:pPr>
        <w:ind w:left="1720" w:hanging="1440"/>
      </w:pPr>
      <w:rPr>
        <w:b w:val="0"/>
      </w:rPr>
    </w:lvl>
    <w:lvl w:ilvl="7">
      <w:start w:val="1"/>
      <w:numFmt w:val="decimal"/>
      <w:isLgl/>
      <w:lvlText w:val="%1.%2.%3.%4.%5.%6.%7.%8"/>
      <w:lvlJc w:val="left"/>
      <w:pPr>
        <w:ind w:left="1720" w:hanging="1440"/>
      </w:pPr>
      <w:rPr>
        <w:b w:val="0"/>
      </w:rPr>
    </w:lvl>
    <w:lvl w:ilvl="8">
      <w:start w:val="1"/>
      <w:numFmt w:val="decimal"/>
      <w:isLgl/>
      <w:lvlText w:val="%1.%2.%3.%4.%5.%6.%7.%8.%9"/>
      <w:lvlJc w:val="left"/>
      <w:pPr>
        <w:ind w:left="2080" w:hanging="1800"/>
      </w:pPr>
      <w:rPr>
        <w:b w:val="0"/>
      </w:rPr>
    </w:lvl>
  </w:abstractNum>
  <w:abstractNum w:abstractNumId="4" w15:restartNumberingAfterBreak="0">
    <w:nsid w:val="40D44AD5"/>
    <w:multiLevelType w:val="multilevel"/>
    <w:tmpl w:val="11B6DF78"/>
    <w:styleLink w:val="LFO7"/>
    <w:lvl w:ilvl="0">
      <w:start w:val="1"/>
      <w:numFmt w:val="decimal"/>
      <w:pStyle w:val="TOC1"/>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437B0E4D"/>
    <w:multiLevelType w:val="hybridMultilevel"/>
    <w:tmpl w:val="5E64AF4E"/>
    <w:lvl w:ilvl="0" w:tplc="96DAB37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3E32701"/>
    <w:multiLevelType w:val="multilevel"/>
    <w:tmpl w:val="FB86FA76"/>
    <w:lvl w:ilvl="0">
      <w:start w:val="3"/>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7" w15:restartNumberingAfterBreak="0">
    <w:nsid w:val="4CDB2C3E"/>
    <w:multiLevelType w:val="hybridMultilevel"/>
    <w:tmpl w:val="AF18BFD2"/>
    <w:lvl w:ilvl="0" w:tplc="9B4AD7AE">
      <w:start w:val="1"/>
      <w:numFmt w:val="lowerLetter"/>
      <w:lvlText w:val="%1)"/>
      <w:lvlJc w:val="left"/>
      <w:pPr>
        <w:ind w:left="640" w:hanging="360"/>
      </w:pPr>
    </w:lvl>
    <w:lvl w:ilvl="1" w:tplc="04180019">
      <w:start w:val="1"/>
      <w:numFmt w:val="lowerLetter"/>
      <w:lvlText w:val="%2."/>
      <w:lvlJc w:val="left"/>
      <w:pPr>
        <w:ind w:left="1360" w:hanging="360"/>
      </w:pPr>
    </w:lvl>
    <w:lvl w:ilvl="2" w:tplc="0418001B">
      <w:start w:val="1"/>
      <w:numFmt w:val="lowerRoman"/>
      <w:lvlText w:val="%3."/>
      <w:lvlJc w:val="right"/>
      <w:pPr>
        <w:ind w:left="2080" w:hanging="180"/>
      </w:pPr>
    </w:lvl>
    <w:lvl w:ilvl="3" w:tplc="0418000F">
      <w:start w:val="1"/>
      <w:numFmt w:val="decimal"/>
      <w:lvlText w:val="%4."/>
      <w:lvlJc w:val="left"/>
      <w:pPr>
        <w:ind w:left="2800" w:hanging="360"/>
      </w:pPr>
    </w:lvl>
    <w:lvl w:ilvl="4" w:tplc="04180019">
      <w:start w:val="1"/>
      <w:numFmt w:val="lowerLetter"/>
      <w:lvlText w:val="%5."/>
      <w:lvlJc w:val="left"/>
      <w:pPr>
        <w:ind w:left="3520" w:hanging="360"/>
      </w:pPr>
    </w:lvl>
    <w:lvl w:ilvl="5" w:tplc="0418001B">
      <w:start w:val="1"/>
      <w:numFmt w:val="lowerRoman"/>
      <w:lvlText w:val="%6."/>
      <w:lvlJc w:val="right"/>
      <w:pPr>
        <w:ind w:left="4240" w:hanging="180"/>
      </w:pPr>
    </w:lvl>
    <w:lvl w:ilvl="6" w:tplc="0418000F">
      <w:start w:val="1"/>
      <w:numFmt w:val="decimal"/>
      <w:lvlText w:val="%7."/>
      <w:lvlJc w:val="left"/>
      <w:pPr>
        <w:ind w:left="4960" w:hanging="360"/>
      </w:pPr>
    </w:lvl>
    <w:lvl w:ilvl="7" w:tplc="04180019">
      <w:start w:val="1"/>
      <w:numFmt w:val="lowerLetter"/>
      <w:lvlText w:val="%8."/>
      <w:lvlJc w:val="left"/>
      <w:pPr>
        <w:ind w:left="5680" w:hanging="360"/>
      </w:pPr>
    </w:lvl>
    <w:lvl w:ilvl="8" w:tplc="0418001B">
      <w:start w:val="1"/>
      <w:numFmt w:val="lowerRoman"/>
      <w:lvlText w:val="%9."/>
      <w:lvlJc w:val="right"/>
      <w:pPr>
        <w:ind w:left="6400" w:hanging="180"/>
      </w:pPr>
    </w:lvl>
  </w:abstractNum>
  <w:abstractNum w:abstractNumId="8" w15:restartNumberingAfterBreak="0">
    <w:nsid w:val="5C53297C"/>
    <w:multiLevelType w:val="multilevel"/>
    <w:tmpl w:val="A93C00C6"/>
    <w:lvl w:ilvl="0">
      <w:start w:val="1"/>
      <w:numFmt w:val="decimal"/>
      <w:lvlText w:val="%1."/>
      <w:lvlJc w:val="left"/>
      <w:pPr>
        <w:ind w:left="715" w:hanging="435"/>
      </w:pPr>
      <w:rPr>
        <w:b/>
        <w:bCs/>
      </w:rPr>
    </w:lvl>
    <w:lvl w:ilvl="1">
      <w:start w:val="1"/>
      <w:numFmt w:val="decimal"/>
      <w:isLgl/>
      <w:lvlText w:val="%1.%2"/>
      <w:lvlJc w:val="left"/>
      <w:pPr>
        <w:ind w:left="640" w:hanging="360"/>
      </w:pPr>
      <w:rPr>
        <w:b w:val="0"/>
      </w:rPr>
    </w:lvl>
    <w:lvl w:ilvl="2">
      <w:start w:val="1"/>
      <w:numFmt w:val="decimal"/>
      <w:isLgl/>
      <w:lvlText w:val="%1.%2.%3"/>
      <w:lvlJc w:val="left"/>
      <w:pPr>
        <w:ind w:left="1000" w:hanging="720"/>
      </w:pPr>
      <w:rPr>
        <w:b w:val="0"/>
      </w:rPr>
    </w:lvl>
    <w:lvl w:ilvl="3">
      <w:start w:val="1"/>
      <w:numFmt w:val="decimal"/>
      <w:isLgl/>
      <w:lvlText w:val="%1.%2.%3.%4"/>
      <w:lvlJc w:val="left"/>
      <w:pPr>
        <w:ind w:left="1000" w:hanging="720"/>
      </w:pPr>
      <w:rPr>
        <w:b w:val="0"/>
      </w:rPr>
    </w:lvl>
    <w:lvl w:ilvl="4">
      <w:start w:val="1"/>
      <w:numFmt w:val="decimal"/>
      <w:isLgl/>
      <w:lvlText w:val="%1.%2.%3.%4.%5"/>
      <w:lvlJc w:val="left"/>
      <w:pPr>
        <w:ind w:left="1360" w:hanging="1080"/>
      </w:pPr>
      <w:rPr>
        <w:b w:val="0"/>
      </w:rPr>
    </w:lvl>
    <w:lvl w:ilvl="5">
      <w:start w:val="1"/>
      <w:numFmt w:val="decimal"/>
      <w:isLgl/>
      <w:lvlText w:val="%1.%2.%3.%4.%5.%6"/>
      <w:lvlJc w:val="left"/>
      <w:pPr>
        <w:ind w:left="1360" w:hanging="1080"/>
      </w:pPr>
      <w:rPr>
        <w:b w:val="0"/>
      </w:rPr>
    </w:lvl>
    <w:lvl w:ilvl="6">
      <w:start w:val="1"/>
      <w:numFmt w:val="decimal"/>
      <w:isLgl/>
      <w:lvlText w:val="%1.%2.%3.%4.%5.%6.%7"/>
      <w:lvlJc w:val="left"/>
      <w:pPr>
        <w:ind w:left="1720" w:hanging="1440"/>
      </w:pPr>
      <w:rPr>
        <w:b w:val="0"/>
      </w:rPr>
    </w:lvl>
    <w:lvl w:ilvl="7">
      <w:start w:val="1"/>
      <w:numFmt w:val="decimal"/>
      <w:isLgl/>
      <w:lvlText w:val="%1.%2.%3.%4.%5.%6.%7.%8"/>
      <w:lvlJc w:val="left"/>
      <w:pPr>
        <w:ind w:left="1720" w:hanging="1440"/>
      </w:pPr>
      <w:rPr>
        <w:b w:val="0"/>
      </w:rPr>
    </w:lvl>
    <w:lvl w:ilvl="8">
      <w:start w:val="1"/>
      <w:numFmt w:val="decimal"/>
      <w:isLgl/>
      <w:lvlText w:val="%1.%2.%3.%4.%5.%6.%7.%8.%9"/>
      <w:lvlJc w:val="left"/>
      <w:pPr>
        <w:ind w:left="2080" w:hanging="1800"/>
      </w:pPr>
      <w:rPr>
        <w:b w:val="0"/>
      </w:rPr>
    </w:lvl>
  </w:abstractNum>
  <w:abstractNum w:abstractNumId="9" w15:restartNumberingAfterBreak="0">
    <w:nsid w:val="6821755B"/>
    <w:multiLevelType w:val="hybridMultilevel"/>
    <w:tmpl w:val="161212F0"/>
    <w:lvl w:ilvl="0" w:tplc="E2FEDA16">
      <w:start w:val="1"/>
      <w:numFmt w:val="lowerRoman"/>
      <w:lvlText w:val="%1."/>
      <w:lvlJc w:val="left"/>
      <w:pPr>
        <w:ind w:left="2080" w:hanging="720"/>
      </w:pPr>
    </w:lvl>
    <w:lvl w:ilvl="1" w:tplc="04090019">
      <w:start w:val="1"/>
      <w:numFmt w:val="lowerLetter"/>
      <w:lvlText w:val="%2."/>
      <w:lvlJc w:val="left"/>
      <w:pPr>
        <w:ind w:left="2440" w:hanging="360"/>
      </w:pPr>
    </w:lvl>
    <w:lvl w:ilvl="2" w:tplc="0409001B">
      <w:start w:val="1"/>
      <w:numFmt w:val="lowerRoman"/>
      <w:lvlText w:val="%3."/>
      <w:lvlJc w:val="right"/>
      <w:pPr>
        <w:ind w:left="3160" w:hanging="180"/>
      </w:pPr>
    </w:lvl>
    <w:lvl w:ilvl="3" w:tplc="0409000F">
      <w:start w:val="1"/>
      <w:numFmt w:val="decimal"/>
      <w:lvlText w:val="%4."/>
      <w:lvlJc w:val="left"/>
      <w:pPr>
        <w:ind w:left="3880" w:hanging="360"/>
      </w:pPr>
    </w:lvl>
    <w:lvl w:ilvl="4" w:tplc="04090019">
      <w:start w:val="1"/>
      <w:numFmt w:val="lowerLetter"/>
      <w:lvlText w:val="%5."/>
      <w:lvlJc w:val="left"/>
      <w:pPr>
        <w:ind w:left="4600" w:hanging="360"/>
      </w:pPr>
    </w:lvl>
    <w:lvl w:ilvl="5" w:tplc="0409001B">
      <w:start w:val="1"/>
      <w:numFmt w:val="lowerRoman"/>
      <w:lvlText w:val="%6."/>
      <w:lvlJc w:val="right"/>
      <w:pPr>
        <w:ind w:left="5320" w:hanging="180"/>
      </w:pPr>
    </w:lvl>
    <w:lvl w:ilvl="6" w:tplc="0409000F">
      <w:start w:val="1"/>
      <w:numFmt w:val="decimal"/>
      <w:lvlText w:val="%7."/>
      <w:lvlJc w:val="left"/>
      <w:pPr>
        <w:ind w:left="6040" w:hanging="360"/>
      </w:pPr>
    </w:lvl>
    <w:lvl w:ilvl="7" w:tplc="04090019">
      <w:start w:val="1"/>
      <w:numFmt w:val="lowerLetter"/>
      <w:lvlText w:val="%8."/>
      <w:lvlJc w:val="left"/>
      <w:pPr>
        <w:ind w:left="6760" w:hanging="360"/>
      </w:pPr>
    </w:lvl>
    <w:lvl w:ilvl="8" w:tplc="0409001B">
      <w:start w:val="1"/>
      <w:numFmt w:val="lowerRoman"/>
      <w:lvlText w:val="%9."/>
      <w:lvlJc w:val="right"/>
      <w:pPr>
        <w:ind w:left="7480" w:hanging="180"/>
      </w:pPr>
    </w:lvl>
  </w:abstractNum>
  <w:abstractNum w:abstractNumId="10" w15:restartNumberingAfterBreak="0">
    <w:nsid w:val="6DFC2102"/>
    <w:multiLevelType w:val="hybridMultilevel"/>
    <w:tmpl w:val="0CEAE9BC"/>
    <w:lvl w:ilvl="0" w:tplc="73F88F12">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1" w15:restartNumberingAfterBreak="0">
    <w:nsid w:val="7C48186A"/>
    <w:multiLevelType w:val="hybridMultilevel"/>
    <w:tmpl w:val="308E4632"/>
    <w:lvl w:ilvl="0" w:tplc="D324BBE8">
      <w:start w:val="1"/>
      <w:numFmt w:val="lowerRoman"/>
      <w:lvlText w:val="%1."/>
      <w:lvlJc w:val="left"/>
      <w:pPr>
        <w:ind w:left="1350" w:hanging="72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16cid:durableId="1265989953">
    <w:abstractNumId w:val="4"/>
  </w:num>
  <w:num w:numId="2" w16cid:durableId="1357260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537332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151983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0824269">
    <w:abstractNumId w:val="5"/>
  </w:num>
  <w:num w:numId="6" w16cid:durableId="3178546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4964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8648525">
    <w:abstractNumId w:val="0"/>
    <w:lvlOverride w:ilvl="0">
      <w:startOverride w:val="1"/>
    </w:lvlOverride>
    <w:lvlOverride w:ilvl="1"/>
    <w:lvlOverride w:ilvl="2"/>
    <w:lvlOverride w:ilvl="3"/>
    <w:lvlOverride w:ilvl="4"/>
    <w:lvlOverride w:ilvl="5"/>
    <w:lvlOverride w:ilvl="6"/>
    <w:lvlOverride w:ilvl="7"/>
    <w:lvlOverride w:ilvl="8"/>
  </w:num>
  <w:num w:numId="9" w16cid:durableId="6321756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5816039">
    <w:abstractNumId w:val="1"/>
  </w:num>
  <w:num w:numId="11" w16cid:durableId="682709154">
    <w:abstractNumId w:val="7"/>
  </w:num>
  <w:num w:numId="12" w16cid:durableId="180290241">
    <w:abstractNumId w:val="3"/>
  </w:num>
  <w:num w:numId="13" w16cid:durableId="202370615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30A"/>
    <w:rsid w:val="00012B16"/>
    <w:rsid w:val="00015F25"/>
    <w:rsid w:val="00077167"/>
    <w:rsid w:val="000D10D2"/>
    <w:rsid w:val="000E55DF"/>
    <w:rsid w:val="000F195A"/>
    <w:rsid w:val="00100FB5"/>
    <w:rsid w:val="00146322"/>
    <w:rsid w:val="00152D11"/>
    <w:rsid w:val="001716D5"/>
    <w:rsid w:val="001B1A3A"/>
    <w:rsid w:val="001C2202"/>
    <w:rsid w:val="001F2FB7"/>
    <w:rsid w:val="002223A8"/>
    <w:rsid w:val="002273CC"/>
    <w:rsid w:val="0024343B"/>
    <w:rsid w:val="0026191E"/>
    <w:rsid w:val="0026730A"/>
    <w:rsid w:val="00282410"/>
    <w:rsid w:val="00297052"/>
    <w:rsid w:val="002A114F"/>
    <w:rsid w:val="002A66C9"/>
    <w:rsid w:val="002C52B6"/>
    <w:rsid w:val="002C714B"/>
    <w:rsid w:val="00332212"/>
    <w:rsid w:val="003366D0"/>
    <w:rsid w:val="003378B5"/>
    <w:rsid w:val="00364F87"/>
    <w:rsid w:val="003808E1"/>
    <w:rsid w:val="00383599"/>
    <w:rsid w:val="00383A49"/>
    <w:rsid w:val="003C4B7C"/>
    <w:rsid w:val="004174F9"/>
    <w:rsid w:val="00441689"/>
    <w:rsid w:val="004449F3"/>
    <w:rsid w:val="004761E9"/>
    <w:rsid w:val="00477A41"/>
    <w:rsid w:val="0048751B"/>
    <w:rsid w:val="00495E8F"/>
    <w:rsid w:val="004A5A58"/>
    <w:rsid w:val="004A5C00"/>
    <w:rsid w:val="004C714D"/>
    <w:rsid w:val="00500621"/>
    <w:rsid w:val="00515BAE"/>
    <w:rsid w:val="005219B3"/>
    <w:rsid w:val="005330B8"/>
    <w:rsid w:val="00541CA5"/>
    <w:rsid w:val="005472C9"/>
    <w:rsid w:val="005662B7"/>
    <w:rsid w:val="005A60B3"/>
    <w:rsid w:val="005E33AA"/>
    <w:rsid w:val="00610C3B"/>
    <w:rsid w:val="006446F0"/>
    <w:rsid w:val="006704CA"/>
    <w:rsid w:val="00681A35"/>
    <w:rsid w:val="00686D9C"/>
    <w:rsid w:val="006A2346"/>
    <w:rsid w:val="006A2BCD"/>
    <w:rsid w:val="006B0AE0"/>
    <w:rsid w:val="006C7774"/>
    <w:rsid w:val="006E6347"/>
    <w:rsid w:val="00723F6F"/>
    <w:rsid w:val="00755296"/>
    <w:rsid w:val="00761D33"/>
    <w:rsid w:val="00776AFD"/>
    <w:rsid w:val="007856A0"/>
    <w:rsid w:val="007C7C87"/>
    <w:rsid w:val="00813468"/>
    <w:rsid w:val="0083257F"/>
    <w:rsid w:val="008A7112"/>
    <w:rsid w:val="008D095E"/>
    <w:rsid w:val="008D15B0"/>
    <w:rsid w:val="008D17A0"/>
    <w:rsid w:val="008F2FB9"/>
    <w:rsid w:val="008F6785"/>
    <w:rsid w:val="009129B4"/>
    <w:rsid w:val="00943EFD"/>
    <w:rsid w:val="00945554"/>
    <w:rsid w:val="009B4DCA"/>
    <w:rsid w:val="009C76AC"/>
    <w:rsid w:val="00A10C4D"/>
    <w:rsid w:val="00A12435"/>
    <w:rsid w:val="00A20B59"/>
    <w:rsid w:val="00A2102E"/>
    <w:rsid w:val="00A47579"/>
    <w:rsid w:val="00A5355D"/>
    <w:rsid w:val="00A845C8"/>
    <w:rsid w:val="00B310D5"/>
    <w:rsid w:val="00B5206B"/>
    <w:rsid w:val="00BC44E6"/>
    <w:rsid w:val="00BE4243"/>
    <w:rsid w:val="00BE48E0"/>
    <w:rsid w:val="00BE7323"/>
    <w:rsid w:val="00C13E43"/>
    <w:rsid w:val="00C277D3"/>
    <w:rsid w:val="00C27B87"/>
    <w:rsid w:val="00C53D2C"/>
    <w:rsid w:val="00C67E1D"/>
    <w:rsid w:val="00C71EEC"/>
    <w:rsid w:val="00CA4D36"/>
    <w:rsid w:val="00CF277F"/>
    <w:rsid w:val="00CF387A"/>
    <w:rsid w:val="00D417CB"/>
    <w:rsid w:val="00D53EB2"/>
    <w:rsid w:val="00D57407"/>
    <w:rsid w:val="00D6065F"/>
    <w:rsid w:val="00D62E11"/>
    <w:rsid w:val="00D73323"/>
    <w:rsid w:val="00D7479E"/>
    <w:rsid w:val="00D94C48"/>
    <w:rsid w:val="00E31313"/>
    <w:rsid w:val="00E3333D"/>
    <w:rsid w:val="00E34285"/>
    <w:rsid w:val="00E51FE3"/>
    <w:rsid w:val="00E53757"/>
    <w:rsid w:val="00E653AF"/>
    <w:rsid w:val="00E74053"/>
    <w:rsid w:val="00E76875"/>
    <w:rsid w:val="00E902A9"/>
    <w:rsid w:val="00ED1037"/>
    <w:rsid w:val="00F449F2"/>
    <w:rsid w:val="00F60DF9"/>
    <w:rsid w:val="00F65AD1"/>
    <w:rsid w:val="00F8798C"/>
    <w:rsid w:val="00F94E04"/>
    <w:rsid w:val="00F97714"/>
    <w:rsid w:val="00FA20C3"/>
    <w:rsid w:val="00FD1725"/>
    <w:rsid w:val="00FD20B9"/>
    <w:rsid w:val="00FF10C2"/>
    <w:rsid w:val="00FF6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83D7B"/>
  <w15:docId w15:val="{0ADDAAE8-160A-4958-BA9C-93CD15ABD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cs="Calibri"/>
      <w:lang w:val="ro-RO"/>
    </w:rPr>
  </w:style>
  <w:style w:type="paragraph" w:styleId="Heading1">
    <w:name w:val="heading 1"/>
    <w:basedOn w:val="Normal"/>
    <w:uiPriority w:val="9"/>
    <w:qFormat/>
    <w:pPr>
      <w:spacing w:before="100" w:after="100" w:line="240" w:lineRule="auto"/>
      <w:outlineLvl w:val="0"/>
    </w:pPr>
    <w:rPr>
      <w:rFonts w:ascii="Times New Roman" w:eastAsia="Times New Roman" w:hAnsi="Times New Roman" w:cs="Times New Roman"/>
      <w:b/>
      <w:bCs/>
      <w:kern w:val="3"/>
      <w:sz w:val="48"/>
      <w:szCs w:val="48"/>
      <w:lang w:eastAsia="ro-RO"/>
    </w:rPr>
  </w:style>
  <w:style w:type="paragraph" w:styleId="Heading2">
    <w:name w:val="heading 2"/>
    <w:basedOn w:val="Normal"/>
    <w:uiPriority w:val="9"/>
    <w:unhideWhenUsed/>
    <w:qFormat/>
    <w:pPr>
      <w:tabs>
        <w:tab w:val="center" w:pos="4513"/>
        <w:tab w:val="right" w:pos="9026"/>
      </w:tabs>
      <w:spacing w:after="0" w:line="240" w:lineRule="auto"/>
      <w:outlineLvl w:val="1"/>
    </w:pPr>
  </w:style>
  <w:style w:type="paragraph" w:styleId="Heading3">
    <w:name w:val="heading 3"/>
    <w:basedOn w:val="Normal"/>
    <w:next w:val="Normal"/>
    <w:uiPriority w:val="9"/>
    <w:semiHidden/>
    <w:unhideWhenUsed/>
    <w:qFormat/>
    <w:pPr>
      <w:keepNext/>
      <w:keepLines/>
      <w:spacing w:before="200" w:after="0"/>
      <w:ind w:left="720" w:hanging="720"/>
      <w:outlineLvl w:val="2"/>
    </w:pPr>
    <w:rPr>
      <w:rFonts w:ascii="Cambria" w:eastAsia="Times New Roman" w:hAnsi="Cambria" w:cs="Cambria"/>
      <w:b/>
      <w:bCs/>
      <w:color w:val="4F81BD"/>
      <w:lang w:val="en-US"/>
    </w:rPr>
  </w:style>
  <w:style w:type="paragraph" w:styleId="Heading4">
    <w:name w:val="heading 4"/>
    <w:basedOn w:val="Normal"/>
    <w:next w:val="Normal"/>
    <w:uiPriority w:val="9"/>
    <w:semiHidden/>
    <w:unhideWhenUsed/>
    <w:qFormat/>
    <w:pPr>
      <w:keepNext/>
      <w:keepLines/>
      <w:spacing w:before="200" w:after="0"/>
      <w:ind w:left="864" w:hanging="864"/>
      <w:outlineLvl w:val="3"/>
    </w:pPr>
    <w:rPr>
      <w:rFonts w:ascii="Cambria" w:eastAsia="Times New Roman" w:hAnsi="Cambria" w:cs="Cambria"/>
      <w:b/>
      <w:bCs/>
      <w:i/>
      <w:iCs/>
      <w:color w:val="4F81BD"/>
      <w:lang w:val="en-US"/>
    </w:rPr>
  </w:style>
  <w:style w:type="paragraph" w:styleId="Heading5">
    <w:name w:val="heading 5"/>
    <w:basedOn w:val="Normal"/>
    <w:next w:val="Normal"/>
    <w:uiPriority w:val="9"/>
    <w:semiHidden/>
    <w:unhideWhenUsed/>
    <w:qFormat/>
    <w:pPr>
      <w:keepNext/>
      <w:keepLines/>
      <w:spacing w:before="200" w:after="0"/>
      <w:ind w:left="1008" w:hanging="1008"/>
      <w:outlineLvl w:val="4"/>
    </w:pPr>
    <w:rPr>
      <w:rFonts w:ascii="Cambria" w:eastAsia="Times New Roman" w:hAnsi="Cambria" w:cs="Cambria"/>
      <w:color w:val="243F60"/>
      <w:lang w:val="en-US"/>
    </w:rPr>
  </w:style>
  <w:style w:type="paragraph" w:styleId="Heading6">
    <w:name w:val="heading 6"/>
    <w:basedOn w:val="Normal"/>
    <w:next w:val="Normal"/>
    <w:uiPriority w:val="9"/>
    <w:semiHidden/>
    <w:unhideWhenUsed/>
    <w:qFormat/>
    <w:pPr>
      <w:keepNext/>
      <w:keepLines/>
      <w:spacing w:before="200" w:after="0"/>
      <w:ind w:left="1152" w:hanging="1152"/>
      <w:outlineLvl w:val="5"/>
    </w:pPr>
    <w:rPr>
      <w:rFonts w:ascii="Cambria" w:eastAsia="Times New Roman" w:hAnsi="Cambria" w:cs="Cambria"/>
      <w:i/>
      <w:iCs/>
      <w:color w:val="243F60"/>
      <w:lang w:val="en-US"/>
    </w:rPr>
  </w:style>
  <w:style w:type="paragraph" w:styleId="Heading7">
    <w:name w:val="heading 7"/>
    <w:basedOn w:val="Normal"/>
    <w:next w:val="Normal"/>
    <w:pPr>
      <w:keepNext/>
      <w:keepLines/>
      <w:spacing w:before="200" w:after="0"/>
      <w:ind w:left="1296" w:hanging="1296"/>
      <w:outlineLvl w:val="6"/>
    </w:pPr>
    <w:rPr>
      <w:rFonts w:ascii="Cambria" w:eastAsia="Times New Roman" w:hAnsi="Cambria" w:cs="Cambria"/>
      <w:i/>
      <w:iCs/>
      <w:color w:val="404040"/>
      <w:lang w:val="en-US"/>
    </w:rPr>
  </w:style>
  <w:style w:type="paragraph" w:styleId="Heading8">
    <w:name w:val="heading 8"/>
    <w:basedOn w:val="Normal"/>
    <w:next w:val="Normal"/>
    <w:pPr>
      <w:keepNext/>
      <w:keepLines/>
      <w:spacing w:before="200" w:after="0"/>
      <w:ind w:left="1440" w:hanging="1440"/>
      <w:outlineLvl w:val="7"/>
    </w:pPr>
    <w:rPr>
      <w:rFonts w:ascii="Cambria" w:eastAsia="Times New Roman" w:hAnsi="Cambria" w:cs="Cambria"/>
      <w:color w:val="404040"/>
      <w:sz w:val="20"/>
      <w:szCs w:val="20"/>
      <w:lang w:val="en-US"/>
    </w:rPr>
  </w:style>
  <w:style w:type="paragraph" w:styleId="Heading9">
    <w:name w:val="heading 9"/>
    <w:basedOn w:val="Normal"/>
    <w:next w:val="Normal"/>
    <w:pPr>
      <w:keepNext/>
      <w:keepLines/>
      <w:spacing w:before="200" w:after="0"/>
      <w:ind w:left="1584" w:hanging="1584"/>
      <w:outlineLvl w:val="8"/>
    </w:pPr>
    <w:rPr>
      <w:rFonts w:ascii="Cambria" w:eastAsia="Times New Roman" w:hAnsi="Cambria" w:cs="Cambria"/>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bCs/>
      <w:kern w:val="3"/>
      <w:sz w:val="48"/>
      <w:szCs w:val="48"/>
      <w:lang w:val="ro-RO" w:eastAsia="ro-RO"/>
    </w:rPr>
  </w:style>
  <w:style w:type="character" w:customStyle="1" w:styleId="Heading2Char">
    <w:name w:val="Heading 2 Char"/>
    <w:basedOn w:val="DefaultParagraphFont"/>
    <w:rPr>
      <w:rFonts w:ascii="Calibri Light" w:eastAsia="Times New Roman" w:hAnsi="Calibri Light" w:cs="Times New Roman"/>
      <w:color w:val="2F5496"/>
      <w:sz w:val="26"/>
      <w:szCs w:val="26"/>
      <w:lang w:val="ro-RO"/>
    </w:rPr>
  </w:style>
  <w:style w:type="character" w:customStyle="1" w:styleId="Heading3Char">
    <w:name w:val="Heading 3 Char"/>
    <w:basedOn w:val="DefaultParagraphFont"/>
    <w:rPr>
      <w:rFonts w:ascii="Cambria" w:eastAsia="Times New Roman" w:hAnsi="Cambria" w:cs="Cambria"/>
      <w:b/>
      <w:bCs/>
      <w:color w:val="4F81BD"/>
    </w:rPr>
  </w:style>
  <w:style w:type="character" w:customStyle="1" w:styleId="Heading4Char">
    <w:name w:val="Heading 4 Char"/>
    <w:basedOn w:val="DefaultParagraphFont"/>
    <w:rPr>
      <w:rFonts w:ascii="Cambria" w:eastAsia="Times New Roman" w:hAnsi="Cambria" w:cs="Cambria"/>
      <w:b/>
      <w:bCs/>
      <w:i/>
      <w:iCs/>
      <w:color w:val="4F81BD"/>
    </w:rPr>
  </w:style>
  <w:style w:type="character" w:customStyle="1" w:styleId="Heading5Char">
    <w:name w:val="Heading 5 Char"/>
    <w:basedOn w:val="DefaultParagraphFont"/>
    <w:rPr>
      <w:rFonts w:ascii="Cambria" w:eastAsia="Times New Roman" w:hAnsi="Cambria" w:cs="Cambria"/>
      <w:color w:val="243F60"/>
    </w:rPr>
  </w:style>
  <w:style w:type="character" w:customStyle="1" w:styleId="Heading6Char">
    <w:name w:val="Heading 6 Char"/>
    <w:basedOn w:val="DefaultParagraphFont"/>
    <w:rPr>
      <w:rFonts w:ascii="Cambria" w:eastAsia="Times New Roman" w:hAnsi="Cambria" w:cs="Cambria"/>
      <w:i/>
      <w:iCs/>
      <w:color w:val="243F60"/>
    </w:rPr>
  </w:style>
  <w:style w:type="character" w:customStyle="1" w:styleId="Heading7Char">
    <w:name w:val="Heading 7 Char"/>
    <w:basedOn w:val="DefaultParagraphFont"/>
    <w:rPr>
      <w:rFonts w:ascii="Cambria" w:eastAsia="Times New Roman" w:hAnsi="Cambria" w:cs="Cambria"/>
      <w:i/>
      <w:iCs/>
      <w:color w:val="404040"/>
    </w:rPr>
  </w:style>
  <w:style w:type="character" w:customStyle="1" w:styleId="Heading8Char">
    <w:name w:val="Heading 8 Char"/>
    <w:basedOn w:val="DefaultParagraphFont"/>
    <w:rPr>
      <w:rFonts w:ascii="Cambria" w:eastAsia="Times New Roman" w:hAnsi="Cambria" w:cs="Cambria"/>
      <w:color w:val="404040"/>
      <w:sz w:val="20"/>
      <w:szCs w:val="20"/>
    </w:rPr>
  </w:style>
  <w:style w:type="character" w:customStyle="1" w:styleId="Heading9Char">
    <w:name w:val="Heading 9 Char"/>
    <w:basedOn w:val="DefaultParagraphFont"/>
    <w:rPr>
      <w:rFonts w:ascii="Cambria" w:eastAsia="Times New Roman" w:hAnsi="Cambria" w:cs="Cambria"/>
      <w:i/>
      <w:iCs/>
      <w:color w:val="404040"/>
      <w:sz w:val="20"/>
      <w:szCs w:val="20"/>
    </w:rPr>
  </w:style>
  <w:style w:type="paragraph" w:styleId="BodyText">
    <w:name w:val="Body Text"/>
    <w:basedOn w:val="Normal"/>
    <w:pPr>
      <w:spacing w:after="0" w:line="240" w:lineRule="auto"/>
      <w:jc w:val="center"/>
    </w:pPr>
    <w:rPr>
      <w:rFonts w:ascii="Arial" w:eastAsia="Times New Roman" w:hAnsi="Arial" w:cs="Arial"/>
      <w:b/>
      <w:bCs/>
      <w:sz w:val="24"/>
      <w:szCs w:val="24"/>
      <w:lang w:eastAsia="ro-RO"/>
    </w:rPr>
  </w:style>
  <w:style w:type="character" w:customStyle="1" w:styleId="BodyTextChar">
    <w:name w:val="Body Text Char"/>
    <w:basedOn w:val="DefaultParagraphFont"/>
    <w:rPr>
      <w:rFonts w:ascii="Arial" w:eastAsia="Times New Roman" w:hAnsi="Arial" w:cs="Arial"/>
      <w:b/>
      <w:bCs/>
      <w:sz w:val="24"/>
      <w:szCs w:val="24"/>
      <w:lang w:val="ro-RO" w:eastAsia="ro-RO"/>
    </w:rPr>
  </w:style>
  <w:style w:type="paragraph" w:styleId="ListParagraph">
    <w:name w:val="List Paragraph"/>
    <w:aliases w:val="Forth level"/>
    <w:basedOn w:val="Normal"/>
    <w:uiPriority w:val="34"/>
    <w:qFormat/>
    <w:pPr>
      <w:ind w:left="720"/>
    </w:pPr>
    <w:rPr>
      <w:sz w:val="20"/>
      <w:szCs w:val="20"/>
      <w:lang w:val="en-SG" w:eastAsia="en-SG"/>
    </w:rPr>
  </w:style>
  <w:style w:type="character" w:customStyle="1" w:styleId="ListParagraphChar1">
    <w:name w:val="List Paragraph Char1"/>
    <w:rPr>
      <w:rFonts w:ascii="Calibri" w:eastAsia="Calibri" w:hAnsi="Calibri" w:cs="Calibri"/>
      <w:sz w:val="20"/>
      <w:szCs w:val="20"/>
      <w:lang w:val="en-SG" w:eastAsia="en-SG"/>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lang w:val="ro-RO"/>
    </w:rPr>
  </w:style>
  <w:style w:type="paragraph" w:styleId="Title">
    <w:name w:val="Title"/>
    <w:basedOn w:val="Normal"/>
    <w:uiPriority w:val="10"/>
    <w:qFormat/>
    <w:pPr>
      <w:spacing w:after="0" w:line="240" w:lineRule="auto"/>
      <w:jc w:val="center"/>
    </w:pPr>
    <w:rPr>
      <w:rFonts w:ascii="Arial" w:eastAsia="Times New Roman" w:hAnsi="Arial" w:cs="Arial"/>
      <w:b/>
      <w:bCs/>
      <w:sz w:val="34"/>
      <w:szCs w:val="34"/>
    </w:rPr>
  </w:style>
  <w:style w:type="character" w:customStyle="1" w:styleId="TitleChar">
    <w:name w:val="Title Char"/>
    <w:basedOn w:val="DefaultParagraphFont"/>
    <w:rPr>
      <w:rFonts w:ascii="Arial" w:eastAsia="Times New Roman" w:hAnsi="Arial" w:cs="Arial"/>
      <w:b/>
      <w:bCs/>
      <w:sz w:val="34"/>
      <w:szCs w:val="34"/>
      <w:lang w:val="ro-RO"/>
    </w:rPr>
  </w:style>
  <w:style w:type="character" w:customStyle="1" w:styleId="Heading2Char1">
    <w:name w:val="Heading 2 Char1"/>
    <w:basedOn w:val="DefaultParagraphFont"/>
    <w:rPr>
      <w:rFonts w:ascii="Calibri" w:eastAsia="Calibri" w:hAnsi="Calibri" w:cs="Calibri"/>
      <w:lang w:val="ro-RO"/>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Calibri" w:eastAsia="Calibri" w:hAnsi="Calibri" w:cs="Calibri"/>
      <w:lang w:val="ro-RO"/>
    </w:rPr>
  </w:style>
  <w:style w:type="paragraph" w:styleId="TOC2">
    <w:name w:val="toc 2"/>
    <w:basedOn w:val="Normal"/>
    <w:next w:val="Normal"/>
    <w:autoRedefine/>
    <w:pPr>
      <w:tabs>
        <w:tab w:val="left" w:pos="709"/>
        <w:tab w:val="right" w:leader="dot" w:pos="9062"/>
      </w:tabs>
      <w:spacing w:after="0"/>
    </w:pPr>
    <w:rPr>
      <w:rFonts w:ascii="Verdana" w:eastAsia="Times New Roman" w:hAnsi="Verdana" w:cs="Verdana"/>
      <w:b/>
      <w:bCs/>
      <w:smallCaps/>
    </w:rPr>
  </w:style>
  <w:style w:type="character" w:styleId="Hyperlink">
    <w:name w:val="Hyperlink"/>
    <w:rPr>
      <w:color w:val="0000FF"/>
      <w:u w:val="single"/>
    </w:rPr>
  </w:style>
  <w:style w:type="paragraph" w:styleId="BodyTextIndent">
    <w:name w:val="Body Text Indent"/>
    <w:basedOn w:val="Normal"/>
    <w:pPr>
      <w:spacing w:after="120"/>
      <w:ind w:left="283"/>
    </w:pPr>
  </w:style>
  <w:style w:type="character" w:customStyle="1" w:styleId="BodyTextIndentChar">
    <w:name w:val="Body Text Indent Char"/>
    <w:basedOn w:val="DefaultParagraphFont"/>
    <w:rPr>
      <w:rFonts w:ascii="Calibri" w:eastAsia="Calibri" w:hAnsi="Calibri" w:cs="Calibri"/>
      <w:lang w:val="ro-RO"/>
    </w:rPr>
  </w:style>
  <w:style w:type="character" w:customStyle="1" w:styleId="tpa1">
    <w:name w:val="tpa1"/>
    <w:basedOn w:val="DefaultParagraphFont"/>
  </w:style>
  <w:style w:type="character" w:customStyle="1" w:styleId="li1">
    <w:name w:val="li1"/>
    <w:rPr>
      <w:b/>
      <w:bCs/>
      <w:color w:val="auto"/>
    </w:rPr>
  </w:style>
  <w:style w:type="character" w:customStyle="1" w:styleId="tli1">
    <w:name w:val="tli1"/>
    <w:basedOn w:val="DefaultParagraphFont"/>
  </w:style>
  <w:style w:type="character" w:customStyle="1" w:styleId="tal1">
    <w:name w:val="tal1"/>
    <w:basedOn w:val="DefaultParagraphFont"/>
  </w:style>
  <w:style w:type="paragraph" w:styleId="TOC1">
    <w:name w:val="toc 1"/>
    <w:basedOn w:val="Normal"/>
    <w:next w:val="Normal"/>
    <w:autoRedefine/>
    <w:pPr>
      <w:numPr>
        <w:numId w:val="1"/>
      </w:numPr>
      <w:spacing w:after="100"/>
    </w:pPr>
    <w:rPr>
      <w:rFonts w:ascii="Arial" w:hAnsi="Arial" w:cs="Arial"/>
      <w:b/>
      <w:bCs/>
    </w:rPr>
  </w:style>
  <w:style w:type="paragraph" w:styleId="FootnoteText">
    <w:name w:val="footnote text"/>
    <w:basedOn w:val="Normal"/>
    <w:pPr>
      <w:spacing w:after="0" w:line="240" w:lineRule="auto"/>
    </w:pPr>
    <w:rPr>
      <w:rFonts w:eastAsia="Times New Roman"/>
      <w:sz w:val="20"/>
      <w:szCs w:val="20"/>
      <w:lang w:val="en-US"/>
    </w:rPr>
  </w:style>
  <w:style w:type="character" w:customStyle="1" w:styleId="FootnoteTextChar">
    <w:name w:val="Footnote Text Char"/>
    <w:basedOn w:val="DefaultParagraphFont"/>
    <w:rPr>
      <w:rFonts w:ascii="Calibri" w:eastAsia="Times New Roman" w:hAnsi="Calibri" w:cs="Calibri"/>
      <w:sz w:val="20"/>
      <w:szCs w:val="20"/>
    </w:rPr>
  </w:style>
  <w:style w:type="character" w:styleId="FootnoteReference">
    <w:name w:val="footnote reference"/>
    <w:rPr>
      <w:position w:val="0"/>
      <w:vertAlign w:val="superscript"/>
    </w:rPr>
  </w:style>
  <w:style w:type="paragraph" w:customStyle="1" w:styleId="Normal1">
    <w:name w:val="Normal1"/>
    <w:basedOn w:val="Normal"/>
    <w:pPr>
      <w:spacing w:before="60" w:after="60" w:line="240" w:lineRule="auto"/>
      <w:jc w:val="both"/>
    </w:pPr>
    <w:rPr>
      <w:rFonts w:ascii="Arial" w:eastAsia="Times New Roman" w:hAnsi="Arial" w:cs="Arial"/>
      <w:sz w:val="20"/>
      <w:szCs w:val="20"/>
    </w:rPr>
  </w:style>
  <w:style w:type="paragraph" w:customStyle="1" w:styleId="yiv5362867553ydpccde2545msonormal">
    <w:name w:val="yiv5362867553ydpccde2545msonormal"/>
    <w:basedOn w:val="Normal"/>
    <w:pPr>
      <w:spacing w:before="100" w:after="100" w:line="240" w:lineRule="auto"/>
    </w:pPr>
    <w:rPr>
      <w:rFonts w:ascii="Times New Roman" w:eastAsia="Times New Roman" w:hAnsi="Times New Roman" w:cs="Times New Roman"/>
      <w:sz w:val="24"/>
      <w:szCs w:val="24"/>
      <w:lang w:val="en-US"/>
    </w:rPr>
  </w:style>
  <w:style w:type="character" w:customStyle="1" w:styleId="al1">
    <w:name w:val="al1"/>
    <w:rPr>
      <w:b/>
      <w:bCs/>
      <w:color w:val="auto"/>
    </w:rPr>
  </w:style>
  <w:style w:type="paragraph" w:styleId="NoSpacing">
    <w:name w:val="No Spacing"/>
    <w:pPr>
      <w:suppressAutoHyphens/>
      <w:spacing w:after="0" w:line="240" w:lineRule="auto"/>
    </w:pPr>
    <w:rPr>
      <w:rFonts w:cs="Calibri"/>
      <w:lang w:val="ro-RO"/>
    </w:rPr>
  </w:style>
  <w:style w:type="paragraph" w:styleId="TOC3">
    <w:name w:val="toc 3"/>
    <w:basedOn w:val="Normal"/>
    <w:next w:val="Normal"/>
    <w:autoRedefine/>
    <w:pPr>
      <w:spacing w:after="0"/>
      <w:ind w:left="440"/>
    </w:pPr>
    <w:rPr>
      <w:rFonts w:eastAsia="Times New Roman"/>
      <w:i/>
      <w:iCs/>
      <w:sz w:val="20"/>
      <w:szCs w:val="20"/>
      <w:lang w:val="en-US"/>
    </w:rPr>
  </w:style>
  <w:style w:type="paragraph" w:styleId="TOC4">
    <w:name w:val="toc 4"/>
    <w:basedOn w:val="Normal"/>
    <w:next w:val="Normal"/>
    <w:autoRedefine/>
    <w:pPr>
      <w:spacing w:after="0"/>
      <w:ind w:left="660"/>
    </w:pPr>
    <w:rPr>
      <w:rFonts w:eastAsia="Times New Roman"/>
      <w:sz w:val="18"/>
      <w:szCs w:val="18"/>
      <w:lang w:val="en-US"/>
    </w:rPr>
  </w:style>
  <w:style w:type="paragraph" w:styleId="TOC5">
    <w:name w:val="toc 5"/>
    <w:basedOn w:val="Normal"/>
    <w:next w:val="Normal"/>
    <w:autoRedefine/>
    <w:pPr>
      <w:spacing w:after="0"/>
      <w:ind w:left="880"/>
    </w:pPr>
    <w:rPr>
      <w:rFonts w:eastAsia="Times New Roman"/>
      <w:sz w:val="18"/>
      <w:szCs w:val="18"/>
      <w:lang w:val="en-US"/>
    </w:rPr>
  </w:style>
  <w:style w:type="paragraph" w:styleId="TOC6">
    <w:name w:val="toc 6"/>
    <w:basedOn w:val="Normal"/>
    <w:next w:val="Normal"/>
    <w:autoRedefine/>
    <w:pPr>
      <w:spacing w:after="0"/>
      <w:ind w:left="1100"/>
    </w:pPr>
    <w:rPr>
      <w:rFonts w:eastAsia="Times New Roman"/>
      <w:sz w:val="18"/>
      <w:szCs w:val="18"/>
      <w:lang w:val="en-US"/>
    </w:rPr>
  </w:style>
  <w:style w:type="paragraph" w:styleId="TOC7">
    <w:name w:val="toc 7"/>
    <w:basedOn w:val="Normal"/>
    <w:next w:val="Normal"/>
    <w:autoRedefine/>
    <w:pPr>
      <w:spacing w:after="0"/>
      <w:ind w:left="1320"/>
    </w:pPr>
    <w:rPr>
      <w:rFonts w:eastAsia="Times New Roman"/>
      <w:sz w:val="18"/>
      <w:szCs w:val="18"/>
      <w:lang w:val="en-US"/>
    </w:rPr>
  </w:style>
  <w:style w:type="paragraph" w:styleId="TOC8">
    <w:name w:val="toc 8"/>
    <w:basedOn w:val="Normal"/>
    <w:next w:val="Normal"/>
    <w:autoRedefine/>
    <w:pPr>
      <w:spacing w:after="0"/>
      <w:ind w:left="1540"/>
    </w:pPr>
    <w:rPr>
      <w:rFonts w:eastAsia="Times New Roman"/>
      <w:sz w:val="18"/>
      <w:szCs w:val="18"/>
      <w:lang w:val="en-US"/>
    </w:rPr>
  </w:style>
  <w:style w:type="paragraph" w:styleId="TOC9">
    <w:name w:val="toc 9"/>
    <w:basedOn w:val="Normal"/>
    <w:next w:val="Normal"/>
    <w:autoRedefine/>
    <w:pPr>
      <w:spacing w:after="0"/>
      <w:ind w:left="1760"/>
    </w:pPr>
    <w:rPr>
      <w:rFonts w:eastAsia="Times New Roman"/>
      <w:sz w:val="18"/>
      <w:szCs w:val="18"/>
      <w:lang w:val="en-US"/>
    </w:rPr>
  </w:style>
  <w:style w:type="paragraph" w:styleId="CommentText">
    <w:name w:val="annotation text"/>
    <w:basedOn w:val="Normal"/>
    <w:pPr>
      <w:spacing w:line="240" w:lineRule="auto"/>
    </w:pPr>
    <w:rPr>
      <w:rFonts w:eastAsia="Times New Roman"/>
      <w:sz w:val="20"/>
      <w:szCs w:val="20"/>
      <w:lang w:val="en-US"/>
    </w:rPr>
  </w:style>
  <w:style w:type="character" w:customStyle="1" w:styleId="CommentTextChar">
    <w:name w:val="Comment Text Char"/>
    <w:basedOn w:val="DefaultParagraphFont"/>
    <w:rPr>
      <w:rFonts w:ascii="Calibri" w:eastAsia="Times New Roman" w:hAnsi="Calibri" w:cs="Calibri"/>
      <w:sz w:val="20"/>
      <w:szCs w:val="20"/>
    </w:rPr>
  </w:style>
  <w:style w:type="character" w:customStyle="1" w:styleId="CommentSubjectChar">
    <w:name w:val="Comment Subject Char"/>
    <w:rPr>
      <w:rFonts w:eastAsia="Times New Roman"/>
      <w:b/>
      <w:bCs/>
      <w:sz w:val="20"/>
      <w:szCs w:val="20"/>
      <w:lang w:val="en-US"/>
    </w:rPr>
  </w:style>
  <w:style w:type="paragraph" w:styleId="CommentSubject">
    <w:name w:val="annotation subject"/>
    <w:basedOn w:val="CommentText"/>
    <w:next w:val="CommentText"/>
    <w:rPr>
      <w:b/>
      <w:bCs/>
    </w:rPr>
  </w:style>
  <w:style w:type="character" w:customStyle="1" w:styleId="CommentSubjectChar1">
    <w:name w:val="Comment Subject Char1"/>
    <w:basedOn w:val="CommentTextChar"/>
    <w:rPr>
      <w:rFonts w:ascii="Calibri" w:eastAsia="Times New Roman" w:hAnsi="Calibri" w:cs="Calibri"/>
      <w:b/>
      <w:bCs/>
      <w:sz w:val="20"/>
      <w:szCs w:val="20"/>
    </w:rPr>
  </w:style>
  <w:style w:type="character" w:customStyle="1" w:styleId="HTMLPreformattedChar">
    <w:name w:val="HTML Preformatted Char"/>
    <w:rPr>
      <w:rFonts w:ascii="Courier New" w:hAnsi="Courier New" w:cs="Courier New"/>
      <w:sz w:val="20"/>
      <w:szCs w:val="20"/>
      <w:lang w:val="en-US" w:eastAsia="ro-RO"/>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ro-RO"/>
    </w:rPr>
  </w:style>
  <w:style w:type="character" w:customStyle="1" w:styleId="HTMLPreformattedChar1">
    <w:name w:val="HTML Preformatted Char1"/>
    <w:basedOn w:val="DefaultParagraphFont"/>
    <w:rPr>
      <w:rFonts w:ascii="Courier New" w:eastAsia="Times New Roman" w:hAnsi="Courier New" w:cs="Courier New"/>
      <w:sz w:val="20"/>
      <w:szCs w:val="20"/>
      <w:lang w:eastAsia="ro-RO"/>
    </w:rPr>
  </w:style>
  <w:style w:type="paragraph" w:customStyle="1" w:styleId="Body">
    <w:name w:val="Body"/>
    <w:basedOn w:val="Normal"/>
    <w:pPr>
      <w:spacing w:before="120" w:after="0" w:line="240" w:lineRule="exact"/>
      <w:jc w:val="both"/>
    </w:pPr>
    <w:rPr>
      <w:rFonts w:ascii="Trebuchet MS" w:eastAsia="Times New Roman" w:hAnsi="Trebuchet MS" w:cs="Trebuchet MS"/>
      <w:sz w:val="20"/>
      <w:szCs w:val="20"/>
      <w:lang w:val="en-US"/>
    </w:rPr>
  </w:style>
  <w:style w:type="character" w:customStyle="1" w:styleId="BodyChar">
    <w:name w:val="Body Char"/>
    <w:rPr>
      <w:rFonts w:ascii="Trebuchet MS" w:eastAsia="Times New Roman" w:hAnsi="Trebuchet MS" w:cs="Trebuchet MS"/>
      <w:sz w:val="20"/>
      <w:szCs w:val="20"/>
    </w:rPr>
  </w:style>
  <w:style w:type="paragraph" w:customStyle="1" w:styleId="Bulet">
    <w:name w:val="Bulet"/>
    <w:basedOn w:val="Normal"/>
    <w:next w:val="Body"/>
    <w:pPr>
      <w:spacing w:after="0" w:line="240" w:lineRule="exact"/>
      <w:ind w:left="720" w:hanging="360"/>
      <w:jc w:val="both"/>
    </w:pPr>
    <w:rPr>
      <w:rFonts w:ascii="Trebuchet MS" w:eastAsia="Times New Roman" w:hAnsi="Trebuchet MS" w:cs="Trebuchet MS"/>
      <w:sz w:val="20"/>
      <w:szCs w:val="20"/>
      <w:lang w:val="en-US"/>
    </w:rPr>
  </w:style>
  <w:style w:type="character" w:customStyle="1" w:styleId="BuletChar">
    <w:name w:val="Bulet Char"/>
    <w:rPr>
      <w:rFonts w:ascii="Trebuchet MS" w:eastAsia="Times New Roman" w:hAnsi="Trebuchet MS" w:cs="Trebuchet MS"/>
      <w:sz w:val="20"/>
      <w:szCs w:val="20"/>
    </w:rPr>
  </w:style>
  <w:style w:type="paragraph" w:customStyle="1" w:styleId="Norm">
    <w:name w:val="Norm"/>
    <w:basedOn w:val="Normal"/>
    <w:pPr>
      <w:spacing w:after="0" w:line="240" w:lineRule="exact"/>
      <w:jc w:val="both"/>
    </w:pPr>
    <w:rPr>
      <w:rFonts w:ascii="Trebuchet MS" w:eastAsia="Times New Roman" w:hAnsi="Trebuchet MS" w:cs="Trebuchet MS"/>
      <w:sz w:val="20"/>
      <w:szCs w:val="20"/>
      <w:lang w:val="en-US"/>
    </w:rPr>
  </w:style>
  <w:style w:type="character" w:styleId="Strong">
    <w:name w:val="Strong"/>
    <w:rPr>
      <w:b/>
      <w:bCs/>
    </w:rPr>
  </w:style>
  <w:style w:type="paragraph" w:customStyle="1" w:styleId="Capitol">
    <w:name w:val="Capitol"/>
    <w:basedOn w:val="Body"/>
    <w:next w:val="Body"/>
    <w:pPr>
      <w:tabs>
        <w:tab w:val="left" w:pos="360"/>
      </w:tabs>
      <w:spacing w:before="840" w:after="240" w:line="320" w:lineRule="exact"/>
      <w:ind w:left="375" w:hanging="426"/>
    </w:pPr>
    <w:rPr>
      <w:b/>
      <w:bCs/>
      <w:caps/>
      <w:color w:val="0070C0"/>
      <w:sz w:val="28"/>
      <w:szCs w:val="28"/>
    </w:rPr>
  </w:style>
  <w:style w:type="paragraph" w:customStyle="1" w:styleId="SubCap">
    <w:name w:val="SubCap"/>
    <w:basedOn w:val="Body"/>
    <w:next w:val="Body"/>
    <w:pPr>
      <w:tabs>
        <w:tab w:val="left" w:pos="360"/>
      </w:tabs>
      <w:spacing w:before="480" w:after="120" w:line="280" w:lineRule="exact"/>
      <w:ind w:left="1800" w:hanging="1080"/>
    </w:pPr>
    <w:rPr>
      <w:b/>
      <w:bCs/>
      <w:color w:val="0070C0"/>
      <w:sz w:val="26"/>
      <w:szCs w:val="26"/>
    </w:rPr>
  </w:style>
  <w:style w:type="paragraph" w:customStyle="1" w:styleId="UnderCap">
    <w:name w:val="UnderCap"/>
    <w:basedOn w:val="SubCap"/>
    <w:next w:val="Body"/>
    <w:pPr>
      <w:shd w:val="clear" w:color="auto" w:fill="FFFFFF"/>
      <w:spacing w:line="360" w:lineRule="exact"/>
      <w:ind w:left="2160"/>
    </w:pPr>
    <w:rPr>
      <w:rFonts w:eastAsia="Calibri"/>
      <w:caps/>
      <w:sz w:val="22"/>
      <w:szCs w:val="22"/>
    </w:rPr>
  </w:style>
  <w:style w:type="paragraph" w:customStyle="1" w:styleId="StyleHeading3Heading3Char1Heading3CharCharAttributeHeadi">
    <w:name w:val="Style Heading 3Heading 3 Char1Heading 3 Char CharAttribute Headi..."/>
    <w:basedOn w:val="Heading3"/>
    <w:pPr>
      <w:keepLines w:val="0"/>
      <w:spacing w:before="60" w:after="120"/>
      <w:ind w:left="1916" w:hanging="839"/>
    </w:pPr>
    <w:rPr>
      <w:rFonts w:ascii="Calibri" w:eastAsia="Calibri" w:hAnsi="Calibri" w:cs="Calibri"/>
      <w:b w:val="0"/>
      <w:bCs w:val="0"/>
      <w:color w:val="auto"/>
      <w:sz w:val="26"/>
      <w:szCs w:val="26"/>
    </w:rPr>
  </w:style>
  <w:style w:type="paragraph" w:customStyle="1" w:styleId="Text2">
    <w:name w:val="Text 2"/>
    <w:basedOn w:val="Normal"/>
    <w:pPr>
      <w:tabs>
        <w:tab w:val="left" w:pos="2161"/>
      </w:tabs>
      <w:spacing w:after="240"/>
      <w:ind w:left="1077"/>
      <w:jc w:val="both"/>
    </w:pPr>
    <w:rPr>
      <w:rFonts w:eastAsia="Times New Roman"/>
      <w:sz w:val="20"/>
      <w:szCs w:val="20"/>
      <w:lang w:val="en-US"/>
    </w:rPr>
  </w:style>
  <w:style w:type="character" w:customStyle="1" w:styleId="Text2Char">
    <w:name w:val="Text 2 Char"/>
    <w:rPr>
      <w:rFonts w:ascii="Calibri" w:eastAsia="Times New Roman" w:hAnsi="Calibri" w:cs="Calibri"/>
      <w:sz w:val="20"/>
      <w:szCs w:val="20"/>
    </w:rPr>
  </w:style>
  <w:style w:type="paragraph" w:customStyle="1" w:styleId="Default">
    <w:name w:val="Default"/>
    <w:pPr>
      <w:suppressAutoHyphens/>
      <w:autoSpaceDE w:val="0"/>
      <w:spacing w:after="0" w:line="240" w:lineRule="auto"/>
    </w:pPr>
    <w:rPr>
      <w:rFonts w:ascii="Andes" w:eastAsia="Times New Roman" w:hAnsi="Andes" w:cs="Andes"/>
      <w:color w:val="000000"/>
      <w:sz w:val="24"/>
      <w:szCs w:val="24"/>
      <w:lang w:val="ro-RO"/>
    </w:rPr>
  </w:style>
  <w:style w:type="character" w:customStyle="1" w:styleId="Bodytext0">
    <w:name w:val="Body text_"/>
    <w:rPr>
      <w:rFonts w:ascii="Lucida Sans Unicode" w:hAnsi="Lucida Sans Unicode" w:cs="Lucida Sans Unicode"/>
      <w:sz w:val="19"/>
      <w:szCs w:val="19"/>
      <w:shd w:val="clear" w:color="auto" w:fill="FFFFFF"/>
    </w:rPr>
  </w:style>
  <w:style w:type="paragraph" w:customStyle="1" w:styleId="BodyText10">
    <w:name w:val="Body Text10"/>
    <w:basedOn w:val="Normal"/>
    <w:pPr>
      <w:widowControl w:val="0"/>
      <w:shd w:val="clear" w:color="auto" w:fill="FFFFFF"/>
      <w:spacing w:after="0" w:line="240" w:lineRule="atLeast"/>
      <w:ind w:hanging="560"/>
      <w:jc w:val="center"/>
    </w:pPr>
    <w:rPr>
      <w:rFonts w:ascii="Lucida Sans Unicode" w:hAnsi="Lucida Sans Unicode" w:cs="Lucida Sans Unicode"/>
      <w:sz w:val="19"/>
      <w:szCs w:val="19"/>
      <w:lang w:val="en-US"/>
    </w:rPr>
  </w:style>
  <w:style w:type="character" w:customStyle="1" w:styleId="BodytextSegoeUI">
    <w:name w:val="Body text + Segoe UI"/>
    <w:rPr>
      <w:rFonts w:ascii="Segoe UI" w:hAnsi="Segoe UI" w:cs="Segoe UI"/>
      <w:b/>
      <w:bCs/>
      <w:color w:val="000000"/>
      <w:spacing w:val="0"/>
      <w:w w:val="100"/>
      <w:position w:val="0"/>
      <w:sz w:val="26"/>
      <w:szCs w:val="26"/>
      <w:shd w:val="clear" w:color="auto" w:fill="FFFFFF"/>
      <w:vertAlign w:val="baseline"/>
      <w:lang w:val="en-US" w:eastAsia="en-US"/>
    </w:rPr>
  </w:style>
  <w:style w:type="character" w:customStyle="1" w:styleId="BodytextSegoeUI1">
    <w:name w:val="Body text + Segoe UI1"/>
    <w:rPr>
      <w:rFonts w:ascii="Segoe UI" w:hAnsi="Segoe UI" w:cs="Segoe UI"/>
      <w:color w:val="000000"/>
      <w:spacing w:val="0"/>
      <w:w w:val="100"/>
      <w:position w:val="0"/>
      <w:sz w:val="24"/>
      <w:szCs w:val="24"/>
      <w:shd w:val="clear" w:color="auto" w:fill="FFFFFF"/>
      <w:vertAlign w:val="baseline"/>
      <w:lang w:val="en-US" w:eastAsia="en-US"/>
    </w:rPr>
  </w:style>
  <w:style w:type="paragraph" w:customStyle="1" w:styleId="BodyText2">
    <w:name w:val="Body Text2"/>
    <w:basedOn w:val="Normal"/>
    <w:pPr>
      <w:widowControl w:val="0"/>
      <w:shd w:val="clear" w:color="auto" w:fill="FFFFFF"/>
      <w:spacing w:after="0" w:line="240" w:lineRule="atLeast"/>
      <w:ind w:hanging="360"/>
      <w:jc w:val="both"/>
    </w:pPr>
    <w:rPr>
      <w:rFonts w:ascii="Palatino Linotype" w:hAnsi="Palatino Linotype" w:cs="Palatino Linotype"/>
      <w:spacing w:val="10"/>
      <w:sz w:val="26"/>
      <w:szCs w:val="26"/>
      <w:lang w:val="en-US"/>
    </w:rPr>
  </w:style>
  <w:style w:type="character" w:customStyle="1" w:styleId="Tablecaption">
    <w:name w:val="Table caption_"/>
    <w:rPr>
      <w:rFonts w:ascii="Segoe UI" w:hAnsi="Segoe UI" w:cs="Segoe UI"/>
      <w:b/>
      <w:bCs/>
      <w:sz w:val="26"/>
      <w:szCs w:val="26"/>
      <w:shd w:val="clear" w:color="auto" w:fill="FFFFFF"/>
    </w:rPr>
  </w:style>
  <w:style w:type="paragraph" w:customStyle="1" w:styleId="Tablecaption0">
    <w:name w:val="Table caption"/>
    <w:basedOn w:val="Normal"/>
    <w:pPr>
      <w:widowControl w:val="0"/>
      <w:shd w:val="clear" w:color="auto" w:fill="FFFFFF"/>
      <w:spacing w:after="0" w:line="383" w:lineRule="exact"/>
      <w:jc w:val="both"/>
    </w:pPr>
    <w:rPr>
      <w:rFonts w:ascii="Segoe UI" w:hAnsi="Segoe UI" w:cs="Segoe UI"/>
      <w:b/>
      <w:bCs/>
      <w:sz w:val="26"/>
      <w:szCs w:val="26"/>
      <w:lang w:val="en-US"/>
    </w:rPr>
  </w:style>
  <w:style w:type="character" w:customStyle="1" w:styleId="BodytextArial">
    <w:name w:val="Body text + Arial"/>
    <w:rPr>
      <w:rFonts w:ascii="Arial" w:hAnsi="Arial" w:cs="Arial"/>
      <w:i/>
      <w:iCs/>
      <w:color w:val="000000"/>
      <w:spacing w:val="0"/>
      <w:w w:val="100"/>
      <w:position w:val="0"/>
      <w:sz w:val="19"/>
      <w:szCs w:val="19"/>
      <w:u w:val="none"/>
      <w:shd w:val="clear" w:color="auto" w:fill="FFFFFF"/>
      <w:vertAlign w:val="baseline"/>
      <w:lang w:val="en-US" w:eastAsia="en-US"/>
    </w:rPr>
  </w:style>
  <w:style w:type="paragraph" w:customStyle="1" w:styleId="Heading1EIB">
    <w:name w:val="Heading 1 EIB"/>
    <w:basedOn w:val="Heading1"/>
    <w:autoRedefine/>
    <w:pPr>
      <w:tabs>
        <w:tab w:val="left" w:pos="360"/>
      </w:tabs>
      <w:spacing w:before="0" w:after="200" w:line="276" w:lineRule="auto"/>
      <w:ind w:left="284"/>
    </w:pPr>
    <w:rPr>
      <w:rFonts w:ascii="Calibri" w:hAnsi="Calibri" w:cs="Calibri"/>
      <w:color w:val="000000"/>
      <w:kern w:val="0"/>
      <w:sz w:val="24"/>
      <w:szCs w:val="24"/>
      <w:lang w:val="en-GB" w:eastAsia="en-US"/>
    </w:rPr>
  </w:style>
  <w:style w:type="paragraph" w:customStyle="1" w:styleId="Heading2EIB">
    <w:name w:val="Heading 2 EIB"/>
    <w:basedOn w:val="Heading2"/>
    <w:autoRedefine/>
    <w:pPr>
      <w:keepNext/>
      <w:keepLines/>
      <w:tabs>
        <w:tab w:val="clear" w:pos="4513"/>
        <w:tab w:val="clear" w:pos="9026"/>
        <w:tab w:val="left" w:pos="360"/>
      </w:tabs>
      <w:spacing w:before="40" w:after="120" w:line="300" w:lineRule="atLeast"/>
      <w:ind w:left="284"/>
    </w:pPr>
    <w:rPr>
      <w:rFonts w:eastAsia="Times New Roman"/>
      <w:b/>
      <w:bCs/>
      <w:color w:val="000000"/>
      <w:lang w:val="en-GB"/>
    </w:rPr>
  </w:style>
  <w:style w:type="paragraph" w:customStyle="1" w:styleId="Heading3EIB">
    <w:name w:val="Heading 3 EIB"/>
    <w:basedOn w:val="Heading3"/>
    <w:autoRedefine/>
    <w:pPr>
      <w:tabs>
        <w:tab w:val="left" w:pos="360"/>
      </w:tabs>
      <w:spacing w:before="120" w:after="120" w:line="300" w:lineRule="atLeast"/>
      <w:ind w:left="284" w:firstLine="0"/>
    </w:pPr>
    <w:rPr>
      <w:rFonts w:ascii="Calibri" w:hAnsi="Calibri" w:cs="Calibri"/>
      <w:color w:val="000000"/>
      <w:lang w:val="en-GB"/>
    </w:rPr>
  </w:style>
  <w:style w:type="character" w:customStyle="1" w:styleId="A16">
    <w:name w:val="A16"/>
    <w:rPr>
      <w:color w:val="auto"/>
      <w:sz w:val="22"/>
      <w:szCs w:val="22"/>
    </w:rPr>
  </w:style>
  <w:style w:type="paragraph" w:customStyle="1" w:styleId="normalpropostasChar">
    <w:name w:val="normal_propostas Char"/>
    <w:basedOn w:val="Normal"/>
    <w:pPr>
      <w:spacing w:after="120" w:line="288" w:lineRule="auto"/>
      <w:jc w:val="both"/>
    </w:pPr>
    <w:rPr>
      <w:rFonts w:ascii="Arial" w:eastAsia="Times New Roman" w:hAnsi="Arial" w:cs="Arial"/>
      <w:sz w:val="24"/>
      <w:szCs w:val="24"/>
      <w:lang w:val="en-US" w:eastAsia="ar-SA"/>
    </w:rPr>
  </w:style>
  <w:style w:type="paragraph" w:customStyle="1" w:styleId="EMBodyText">
    <w:name w:val="EM Body Text"/>
    <w:basedOn w:val="Normal"/>
    <w:pPr>
      <w:spacing w:before="120" w:after="120" w:line="240" w:lineRule="auto"/>
      <w:jc w:val="both"/>
    </w:pPr>
    <w:rPr>
      <w:rFonts w:ascii="Arial" w:eastAsia="Times New Roman" w:hAnsi="Arial" w:cs="Arial"/>
      <w:lang w:val="en-US"/>
    </w:rPr>
  </w:style>
  <w:style w:type="character" w:customStyle="1" w:styleId="ar1">
    <w:name w:val="ar1"/>
    <w:rPr>
      <w:b/>
      <w:bCs/>
      <w:color w:val="auto"/>
      <w:sz w:val="22"/>
      <w:szCs w:val="22"/>
    </w:rPr>
  </w:style>
  <w:style w:type="paragraph" w:customStyle="1" w:styleId="ListParagraph2">
    <w:name w:val="List Paragraph2"/>
    <w:basedOn w:val="Normal"/>
    <w:pPr>
      <w:spacing w:after="0" w:line="240" w:lineRule="auto"/>
      <w:ind w:left="720"/>
    </w:pPr>
    <w:rPr>
      <w:rFonts w:ascii="Times New Roman" w:eastAsia="Times New Roman" w:hAnsi="Times New Roman" w:cs="Times New Roman"/>
      <w:sz w:val="24"/>
      <w:szCs w:val="24"/>
      <w:lang w:val="en-GB" w:eastAsia="en-GB"/>
    </w:rPr>
  </w:style>
  <w:style w:type="character" w:customStyle="1" w:styleId="do1">
    <w:name w:val="do1"/>
    <w:rPr>
      <w:b/>
      <w:bCs/>
      <w:sz w:val="26"/>
      <w:szCs w:val="26"/>
    </w:rPr>
  </w:style>
  <w:style w:type="paragraph" w:styleId="TOCHeading">
    <w:name w:val="TOC Heading"/>
    <w:basedOn w:val="Heading1"/>
    <w:next w:val="Normal"/>
    <w:pPr>
      <w:keepNext/>
      <w:keepLines/>
      <w:spacing w:before="480" w:after="0" w:line="276" w:lineRule="auto"/>
    </w:pPr>
    <w:rPr>
      <w:rFonts w:ascii="Cambria" w:hAnsi="Cambria" w:cs="Cambria"/>
      <w:color w:val="365F91"/>
      <w:kern w:val="0"/>
      <w:sz w:val="28"/>
      <w:szCs w:val="28"/>
      <w:lang w:eastAsia="en-US"/>
    </w:rPr>
  </w:style>
  <w:style w:type="character" w:customStyle="1" w:styleId="ListParagraphChar">
    <w:name w:val="List Paragraph Char"/>
    <w:aliases w:val="Forth level Char"/>
    <w:uiPriority w:val="34"/>
    <w:rPr>
      <w:rFonts w:ascii="Calibri" w:hAnsi="Calibri" w:cs="Calibri"/>
      <w:lang w:val="en-SG" w:eastAsia="en-SG"/>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Calibri" w:eastAsia="Calibri" w:hAnsi="Calibri" w:cs="Calibri"/>
      <w:lang w:val="ro-RO"/>
    </w:rPr>
  </w:style>
  <w:style w:type="paragraph" w:styleId="BodyTextIndent2">
    <w:name w:val="Body Text Indent 2"/>
    <w:basedOn w:val="Normal"/>
    <w:pPr>
      <w:spacing w:after="120" w:line="480" w:lineRule="auto"/>
      <w:ind w:left="283"/>
    </w:pPr>
  </w:style>
  <w:style w:type="character" w:customStyle="1" w:styleId="BodyTextIndent2Char">
    <w:name w:val="Body Text Indent 2 Char"/>
    <w:basedOn w:val="DefaultParagraphFont"/>
    <w:rPr>
      <w:rFonts w:ascii="Calibri" w:eastAsia="Calibri" w:hAnsi="Calibri" w:cs="Calibri"/>
      <w:lang w:val="ro-RO"/>
    </w:rPr>
  </w:style>
  <w:style w:type="character" w:customStyle="1" w:styleId="salnbdy">
    <w:name w:val="s_aln_bdy"/>
    <w:basedOn w:val="DefaultParagraphFont"/>
  </w:style>
  <w:style w:type="character" w:customStyle="1" w:styleId="slgi">
    <w:name w:val="s_lgi"/>
    <w:basedOn w:val="DefaultParagraphFont"/>
  </w:style>
  <w:style w:type="character" w:customStyle="1" w:styleId="spct">
    <w:name w:val="s_pct"/>
    <w:basedOn w:val="DefaultParagraphFont"/>
  </w:style>
  <w:style w:type="character" w:customStyle="1" w:styleId="spctttl">
    <w:name w:val="s_pct_ttl"/>
    <w:basedOn w:val="DefaultParagraphFont"/>
  </w:style>
  <w:style w:type="character" w:customStyle="1" w:styleId="spctbdy">
    <w:name w:val="s_pct_bdy"/>
    <w:basedOn w:val="DefaultParagraphFont"/>
  </w:style>
  <w:style w:type="paragraph" w:customStyle="1" w:styleId="yiv4722473229msonormal">
    <w:name w:val="yiv4722473229msonormal"/>
    <w:basedOn w:val="Normal"/>
    <w:pPr>
      <w:spacing w:before="100" w:after="100" w:line="240" w:lineRule="auto"/>
    </w:pPr>
    <w:rPr>
      <w:rFonts w:ascii="Times New Roman" w:eastAsia="Times New Roman" w:hAnsi="Times New Roman" w:cs="Times New Roman"/>
      <w:sz w:val="24"/>
      <w:szCs w:val="24"/>
      <w:lang w:eastAsia="ro-RO"/>
    </w:rPr>
  </w:style>
  <w:style w:type="paragraph" w:customStyle="1" w:styleId="yiv4722473229msolistparagraph">
    <w:name w:val="yiv4722473229msolistparagraph"/>
    <w:basedOn w:val="Normal"/>
    <w:pPr>
      <w:spacing w:before="100" w:after="100" w:line="240" w:lineRule="auto"/>
    </w:pPr>
    <w:rPr>
      <w:rFonts w:ascii="Times New Roman" w:eastAsia="Times New Roman" w:hAnsi="Times New Roman" w:cs="Times New Roman"/>
      <w:sz w:val="24"/>
      <w:szCs w:val="24"/>
      <w:lang w:eastAsia="ro-RO"/>
    </w:rPr>
  </w:style>
  <w:style w:type="character" w:customStyle="1" w:styleId="apple-converted-space">
    <w:name w:val="apple-converted-space"/>
    <w:basedOn w:val="DefaultParagraphFont"/>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customStyle="1" w:styleId="criterii">
    <w:name w:val="criterii"/>
    <w:basedOn w:val="Normal"/>
    <w:pPr>
      <w:shd w:val="clear" w:color="auto" w:fill="E6E6E6"/>
      <w:spacing w:before="240" w:after="120" w:line="240" w:lineRule="auto"/>
      <w:jc w:val="both"/>
    </w:pPr>
    <w:rPr>
      <w:rFonts w:ascii="Trebuchet MS" w:eastAsia="Times New Roman" w:hAnsi="Trebuchet MS" w:cs="Times New Roman"/>
      <w:b/>
      <w:bCs/>
      <w:sz w:val="20"/>
      <w:szCs w:val="24"/>
    </w:rPr>
  </w:style>
  <w:style w:type="character" w:customStyle="1" w:styleId="Bodytext6">
    <w:name w:val="Body text (6)_"/>
    <w:basedOn w:val="DefaultParagraphFont"/>
    <w:rPr>
      <w:rFonts w:cs="Calibri"/>
      <w:b/>
      <w:bCs/>
      <w:sz w:val="21"/>
      <w:szCs w:val="21"/>
      <w:shd w:val="clear" w:color="auto" w:fill="FFFFFF"/>
    </w:rPr>
  </w:style>
  <w:style w:type="paragraph" w:customStyle="1" w:styleId="Bodytext60">
    <w:name w:val="Body text (6)"/>
    <w:basedOn w:val="Normal"/>
    <w:pPr>
      <w:widowControl w:val="0"/>
      <w:shd w:val="clear" w:color="auto" w:fill="FFFFFF"/>
      <w:suppressAutoHyphens w:val="0"/>
      <w:spacing w:before="600" w:after="120" w:line="0" w:lineRule="atLeast"/>
      <w:ind w:hanging="400"/>
      <w:jc w:val="both"/>
      <w:textAlignment w:val="auto"/>
    </w:pPr>
    <w:rPr>
      <w:b/>
      <w:bCs/>
      <w:sz w:val="21"/>
      <w:szCs w:val="21"/>
      <w:lang w:val="en-US"/>
    </w:rPr>
  </w:style>
  <w:style w:type="numbering" w:customStyle="1" w:styleId="LFO7">
    <w:name w:val="LFO7"/>
    <w:basedOn w:val="NoList"/>
    <w:pPr>
      <w:numPr>
        <w:numId w:val="1"/>
      </w:numPr>
    </w:pPr>
  </w:style>
  <w:style w:type="table" w:styleId="TableGrid">
    <w:name w:val="Table Grid"/>
    <w:basedOn w:val="TableNormal"/>
    <w:uiPriority w:val="59"/>
    <w:rsid w:val="00BC44E6"/>
    <w:pPr>
      <w:autoSpaceDN/>
      <w:spacing w:after="0" w:line="240" w:lineRule="auto"/>
      <w:textAlignment w:val="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1716D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2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petrila2008@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PNRROficial/" TargetMode="External"/><Relationship Id="rId2" Type="http://schemas.openxmlformats.org/officeDocument/2006/relationships/hyperlink" Target="http://mfe.gov.ro/pnr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662BF-9F4E-4B17-BCB7-1C958921A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9646</Words>
  <Characters>55950</Characters>
  <Application>Microsoft Office Word</Application>
  <DocSecurity>0</DocSecurity>
  <Lines>466</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AIPFIMC - Raluca</dc:creator>
  <dc:description/>
  <cp:lastModifiedBy>Lenovo</cp:lastModifiedBy>
  <cp:revision>47</cp:revision>
  <cp:lastPrinted>2023-03-09T10:02:00Z</cp:lastPrinted>
  <dcterms:created xsi:type="dcterms:W3CDTF">2022-12-06T11:26:00Z</dcterms:created>
  <dcterms:modified xsi:type="dcterms:W3CDTF">2023-03-09T10:02:00Z</dcterms:modified>
</cp:coreProperties>
</file>